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Муниципальное бюджетное учреждение «Спортивная школа Тетюшского</w:t>
      </w: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 xml:space="preserve">муниципального района Республики Татарстан» </w:t>
      </w: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w:t>
      </w:r>
      <w:proofErr w:type="gramStart"/>
      <w:r w:rsidRPr="00213C82">
        <w:rPr>
          <w:rFonts w:ascii="Times New Roman" w:eastAsia="Times New Roman" w:hAnsi="Times New Roman" w:cs="Times New Roman"/>
          <w:sz w:val="24"/>
          <w:szCs w:val="24"/>
          <w:lang w:eastAsia="ru-RU"/>
        </w:rPr>
        <w:t xml:space="preserve">Рассмотрено»   </w:t>
      </w:r>
      <w:proofErr w:type="gramEnd"/>
      <w:r w:rsidRPr="00213C82">
        <w:rPr>
          <w:rFonts w:ascii="Times New Roman" w:eastAsia="Times New Roman" w:hAnsi="Times New Roman" w:cs="Times New Roman"/>
          <w:sz w:val="24"/>
          <w:szCs w:val="24"/>
          <w:lang w:eastAsia="ru-RU"/>
        </w:rPr>
        <w:t xml:space="preserve">                       </w:t>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t xml:space="preserve">  «Утверждаю»</w:t>
      </w: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Заседание тренерского совета</w:t>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t xml:space="preserve">               Директор ------------ (Рыжов В.А.)</w:t>
      </w: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       от            2019г.</w:t>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r>
      <w:r w:rsidRPr="00213C82">
        <w:rPr>
          <w:rFonts w:ascii="Times New Roman" w:eastAsia="Times New Roman" w:hAnsi="Times New Roman" w:cs="Times New Roman"/>
          <w:sz w:val="24"/>
          <w:szCs w:val="24"/>
          <w:lang w:eastAsia="ru-RU"/>
        </w:rPr>
        <w:tab/>
        <w:t xml:space="preserve">   Приказ №    от              2019г.</w:t>
      </w: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both"/>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Программа спортивной подготовки по виду спорта</w:t>
      </w: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ЛЫЖНЫЕ ГОНКИ</w:t>
      </w: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 xml:space="preserve">Разработана на основе Федерального стандарта спортивной подготовки по виду спорта лыжные гонки, утвержденного приказом Минспорта России от </w:t>
      </w:r>
      <w:proofErr w:type="gramStart"/>
      <w:r w:rsidRPr="00213C82">
        <w:rPr>
          <w:rFonts w:ascii="Times New Roman" w:eastAsia="Times New Roman" w:hAnsi="Times New Roman" w:cs="Times New Roman"/>
          <w:sz w:val="24"/>
          <w:szCs w:val="24"/>
          <w:lang w:eastAsia="ru-RU"/>
        </w:rPr>
        <w:t>19.01.2018  №</w:t>
      </w:r>
      <w:proofErr w:type="gramEnd"/>
      <w:r w:rsidRPr="00213C82">
        <w:rPr>
          <w:rFonts w:ascii="Times New Roman" w:eastAsia="Times New Roman" w:hAnsi="Times New Roman" w:cs="Times New Roman"/>
          <w:sz w:val="24"/>
          <w:szCs w:val="24"/>
          <w:lang w:eastAsia="ru-RU"/>
        </w:rPr>
        <w:t>26 (Зарегистрировано в Минюсте России 13.02.2018 N 50034)</w:t>
      </w: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r w:rsidRPr="00213C82">
        <w:rPr>
          <w:rFonts w:ascii="Times New Roman" w:eastAsia="Times New Roman" w:hAnsi="Times New Roman" w:cs="Times New Roman"/>
          <w:sz w:val="24"/>
          <w:szCs w:val="24"/>
          <w:lang w:eastAsia="ru-RU"/>
        </w:rPr>
        <w:t xml:space="preserve">                                                                                     Срок реализации программы: 10 лет</w:t>
      </w:r>
    </w:p>
    <w:p w:rsidR="00213C82" w:rsidRPr="00213C82" w:rsidRDefault="00213C82" w:rsidP="00213C82">
      <w:pPr>
        <w:spacing w:after="0" w:line="240" w:lineRule="auto"/>
        <w:jc w:val="center"/>
        <w:rPr>
          <w:rFonts w:ascii="Times New Roman" w:eastAsia="Times New Roman" w:hAnsi="Times New Roman"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p>
    <w:p w:rsidR="00213C82" w:rsidRPr="00213C82" w:rsidRDefault="00213C82" w:rsidP="00213C82">
      <w:pPr>
        <w:spacing w:after="0" w:line="240" w:lineRule="auto"/>
        <w:jc w:val="center"/>
        <w:rPr>
          <w:rFonts w:ascii="Calibri" w:eastAsia="Times New Roman" w:hAnsi="Calibri" w:cs="Times New Roman"/>
          <w:sz w:val="24"/>
          <w:szCs w:val="24"/>
          <w:lang w:eastAsia="ru-RU"/>
        </w:rPr>
      </w:pPr>
      <w:r w:rsidRPr="00213C82">
        <w:rPr>
          <w:rFonts w:ascii="Times New Roman" w:eastAsia="Times New Roman" w:hAnsi="Times New Roman" w:cs="Times New Roman"/>
          <w:sz w:val="24"/>
          <w:szCs w:val="24"/>
          <w:lang w:eastAsia="ru-RU"/>
        </w:rPr>
        <w:t>Тетюши - 2019</w:t>
      </w:r>
    </w:p>
    <w:p w:rsidR="008D31C2" w:rsidRPr="008D31C2" w:rsidRDefault="008D31C2" w:rsidP="008D31C2">
      <w:pPr>
        <w:tabs>
          <w:tab w:val="left" w:pos="5925"/>
        </w:tabs>
        <w:spacing w:after="0" w:line="360" w:lineRule="auto"/>
        <w:ind w:hanging="567"/>
        <w:rPr>
          <w:rFonts w:ascii="Times New Roman" w:eastAsiaTheme="minorEastAsia" w:hAnsi="Times New Roman" w:cs="Times New Roman"/>
          <w:sz w:val="42"/>
          <w:szCs w:val="42"/>
          <w:lang w:eastAsia="ru-RU"/>
        </w:rPr>
      </w:pPr>
      <w:bookmarkStart w:id="0" w:name="_GoBack"/>
      <w:bookmarkEnd w:id="0"/>
    </w:p>
    <w:p w:rsidR="008D31C2" w:rsidRPr="008D31C2" w:rsidRDefault="008D31C2" w:rsidP="008D31C2">
      <w:pPr>
        <w:tabs>
          <w:tab w:val="left" w:pos="5925"/>
        </w:tabs>
        <w:spacing w:after="0" w:line="360" w:lineRule="auto"/>
        <w:ind w:hanging="567"/>
        <w:rPr>
          <w:rFonts w:ascii="Times New Roman" w:eastAsiaTheme="minorEastAsia" w:hAnsi="Times New Roman" w:cs="Times New Roman"/>
          <w:sz w:val="42"/>
          <w:szCs w:val="42"/>
          <w:lang w:eastAsia="ru-RU"/>
        </w:rPr>
      </w:pPr>
    </w:p>
    <w:p w:rsidR="008D31C2" w:rsidRPr="008D31C2" w:rsidRDefault="008D31C2" w:rsidP="008D31C2">
      <w:pPr>
        <w:tabs>
          <w:tab w:val="left" w:pos="5925"/>
        </w:tabs>
        <w:spacing w:after="0" w:line="360" w:lineRule="auto"/>
        <w:ind w:hanging="567"/>
        <w:rPr>
          <w:rFonts w:ascii="Times New Roman" w:eastAsiaTheme="minorEastAsia" w:hAnsi="Times New Roman" w:cs="Times New Roman"/>
          <w:sz w:val="42"/>
          <w:szCs w:val="42"/>
          <w:lang w:eastAsia="ru-RU"/>
        </w:rPr>
      </w:pPr>
    </w:p>
    <w:p w:rsidR="008D31C2" w:rsidRPr="008D31C2" w:rsidRDefault="008D31C2" w:rsidP="008D31C2">
      <w:pPr>
        <w:tabs>
          <w:tab w:val="left" w:pos="5925"/>
        </w:tabs>
        <w:spacing w:after="0" w:line="360" w:lineRule="auto"/>
        <w:ind w:hanging="567"/>
        <w:rPr>
          <w:rFonts w:ascii="Times New Roman" w:eastAsiaTheme="minorEastAsia" w:hAnsi="Times New Roman" w:cs="Times New Roman"/>
          <w:sz w:val="42"/>
          <w:szCs w:val="42"/>
          <w:lang w:eastAsia="ru-RU"/>
        </w:rPr>
      </w:pPr>
    </w:p>
    <w:p w:rsidR="008D31C2" w:rsidRPr="008D31C2" w:rsidRDefault="008D31C2" w:rsidP="008D31C2">
      <w:pPr>
        <w:spacing w:after="0" w:line="360" w:lineRule="auto"/>
        <w:ind w:firstLine="708"/>
        <w:jc w:val="center"/>
        <w:rPr>
          <w:rFonts w:ascii="Times New Roman" w:eastAsiaTheme="minorEastAsia" w:hAnsi="Times New Roman" w:cs="Times New Roman"/>
          <w:sz w:val="28"/>
          <w:szCs w:val="28"/>
          <w:lang w:eastAsia="ru-RU"/>
        </w:rPr>
      </w:pPr>
      <w:r w:rsidRPr="008D31C2">
        <w:rPr>
          <w:rFonts w:ascii="Times New Roman" w:eastAsiaTheme="minorEastAsia" w:hAnsi="Times New Roman" w:cs="Times New Roman"/>
          <w:b/>
          <w:sz w:val="28"/>
          <w:szCs w:val="28"/>
          <w:lang w:eastAsia="ru-RU"/>
        </w:rPr>
        <w:t>Содержание.</w:t>
      </w:r>
    </w:p>
    <w:p w:rsidR="008D31C2" w:rsidRPr="008D31C2" w:rsidRDefault="008D31C2" w:rsidP="008D31C2">
      <w:pPr>
        <w:numPr>
          <w:ilvl w:val="0"/>
          <w:numId w:val="3"/>
        </w:numPr>
        <w:autoSpaceDE w:val="0"/>
        <w:spacing w:after="0" w:line="360" w:lineRule="auto"/>
        <w:contextualSpacing/>
        <w:rPr>
          <w:rFonts w:ascii="Times New Roman" w:eastAsiaTheme="minorEastAsia" w:hAnsi="Times New Roman" w:cs="Times New Roman"/>
          <w:color w:val="000000"/>
          <w:sz w:val="28"/>
          <w:szCs w:val="28"/>
          <w:lang w:val="tt-RU" w:eastAsia="ru-RU"/>
        </w:rPr>
      </w:pPr>
      <w:r w:rsidRPr="008D31C2">
        <w:rPr>
          <w:rFonts w:ascii="Times New Roman" w:eastAsiaTheme="minorEastAsia" w:hAnsi="Times New Roman" w:cs="Times New Roman"/>
          <w:color w:val="000000"/>
          <w:sz w:val="28"/>
          <w:szCs w:val="28"/>
          <w:lang w:val="tt-RU" w:eastAsia="ru-RU"/>
        </w:rPr>
        <w:t>Пояснительная записка.</w:t>
      </w:r>
    </w:p>
    <w:p w:rsidR="008D31C2" w:rsidRPr="008D31C2" w:rsidRDefault="008D31C2" w:rsidP="008D31C2">
      <w:pPr>
        <w:numPr>
          <w:ilvl w:val="0"/>
          <w:numId w:val="3"/>
        </w:numPr>
        <w:autoSpaceDE w:val="0"/>
        <w:spacing w:after="0" w:line="360" w:lineRule="auto"/>
        <w:contextualSpacing/>
        <w:rPr>
          <w:rFonts w:ascii="Times New Roman" w:eastAsiaTheme="minorEastAsia" w:hAnsi="Times New Roman" w:cs="Times New Roman"/>
          <w:color w:val="000000"/>
          <w:sz w:val="28"/>
          <w:szCs w:val="28"/>
          <w:lang w:val="tt-RU" w:eastAsia="ru-RU"/>
        </w:rPr>
      </w:pPr>
      <w:r w:rsidRPr="008D31C2">
        <w:rPr>
          <w:rFonts w:ascii="Times New Roman" w:eastAsiaTheme="minorEastAsia" w:hAnsi="Times New Roman" w:cs="Times New Roman"/>
          <w:color w:val="000000"/>
          <w:sz w:val="28"/>
          <w:szCs w:val="28"/>
          <w:lang w:val="tt-RU" w:eastAsia="ru-RU"/>
        </w:rPr>
        <w:t>Учебный план.</w:t>
      </w:r>
    </w:p>
    <w:p w:rsidR="008D31C2" w:rsidRPr="008D31C2" w:rsidRDefault="008D31C2" w:rsidP="008D31C2">
      <w:pPr>
        <w:numPr>
          <w:ilvl w:val="0"/>
          <w:numId w:val="3"/>
        </w:numPr>
        <w:autoSpaceDE w:val="0"/>
        <w:spacing w:after="0" w:line="360" w:lineRule="auto"/>
        <w:contextualSpacing/>
        <w:rPr>
          <w:rFonts w:ascii="Times New Roman" w:eastAsiaTheme="minorEastAsia" w:hAnsi="Times New Roman" w:cs="Times New Roman"/>
          <w:color w:val="000000"/>
          <w:sz w:val="28"/>
          <w:szCs w:val="28"/>
          <w:lang w:val="tt-RU" w:eastAsia="ru-RU"/>
        </w:rPr>
      </w:pPr>
      <w:r w:rsidRPr="008D31C2">
        <w:rPr>
          <w:rFonts w:ascii="Times New Roman" w:eastAsiaTheme="minorEastAsia" w:hAnsi="Times New Roman" w:cs="Times New Roman"/>
          <w:color w:val="000000"/>
          <w:sz w:val="28"/>
          <w:szCs w:val="28"/>
          <w:lang w:val="tt-RU" w:eastAsia="ru-RU"/>
        </w:rPr>
        <w:t>Методическая часть.</w:t>
      </w:r>
    </w:p>
    <w:p w:rsidR="008D31C2" w:rsidRPr="008D31C2" w:rsidRDefault="008D31C2" w:rsidP="008D31C2">
      <w:pPr>
        <w:numPr>
          <w:ilvl w:val="0"/>
          <w:numId w:val="3"/>
        </w:numPr>
        <w:autoSpaceDE w:val="0"/>
        <w:spacing w:after="0" w:line="360" w:lineRule="auto"/>
        <w:contextualSpacing/>
        <w:rPr>
          <w:rFonts w:ascii="Times New Roman" w:eastAsiaTheme="minorEastAsia" w:hAnsi="Times New Roman" w:cs="Times New Roman"/>
          <w:color w:val="000000"/>
          <w:sz w:val="28"/>
          <w:szCs w:val="28"/>
          <w:lang w:eastAsia="ru-RU"/>
        </w:rPr>
      </w:pPr>
      <w:r w:rsidRPr="008D31C2">
        <w:rPr>
          <w:rFonts w:ascii="Times New Roman" w:eastAsiaTheme="minorEastAsia" w:hAnsi="Times New Roman" w:cs="Times New Roman"/>
          <w:color w:val="000000"/>
          <w:sz w:val="28"/>
          <w:szCs w:val="28"/>
          <w:lang w:val="tt-RU" w:eastAsia="ru-RU"/>
        </w:rPr>
        <w:t>Система контроля и зачетные требования.</w:t>
      </w:r>
    </w:p>
    <w:p w:rsidR="008D31C2" w:rsidRPr="008D31C2" w:rsidRDefault="008D31C2" w:rsidP="008D31C2">
      <w:pPr>
        <w:numPr>
          <w:ilvl w:val="0"/>
          <w:numId w:val="3"/>
        </w:numPr>
        <w:autoSpaceDE w:val="0"/>
        <w:spacing w:after="0" w:line="360" w:lineRule="auto"/>
        <w:contextualSpacing/>
        <w:rPr>
          <w:rFonts w:ascii="Times New Roman" w:eastAsiaTheme="minorEastAsia" w:hAnsi="Times New Roman" w:cs="Times New Roman"/>
          <w:color w:val="000000"/>
          <w:sz w:val="28"/>
          <w:szCs w:val="28"/>
          <w:lang w:eastAsia="ru-RU"/>
        </w:rPr>
      </w:pPr>
      <w:r w:rsidRPr="008D31C2">
        <w:rPr>
          <w:rFonts w:ascii="Times New Roman" w:eastAsiaTheme="minorEastAsia" w:hAnsi="Times New Roman" w:cs="Times New Roman"/>
          <w:color w:val="000000"/>
          <w:sz w:val="28"/>
          <w:szCs w:val="28"/>
          <w:lang w:eastAsia="ru-RU"/>
        </w:rPr>
        <w:t>Перечень информационного обеспечения.</w:t>
      </w:r>
    </w:p>
    <w:p w:rsidR="008D31C2" w:rsidRPr="008D31C2" w:rsidRDefault="008D31C2" w:rsidP="008D31C2">
      <w:pPr>
        <w:autoSpaceDE w:val="0"/>
        <w:spacing w:after="0" w:line="360" w:lineRule="auto"/>
        <w:rPr>
          <w:rFonts w:ascii="Times New Roman" w:eastAsiaTheme="minorEastAsia" w:hAnsi="Times New Roman" w:cs="Times New Roman"/>
          <w:color w:val="000000"/>
          <w:sz w:val="28"/>
          <w:szCs w:val="28"/>
          <w:lang w:eastAsia="ru-RU"/>
        </w:rPr>
      </w:pPr>
    </w:p>
    <w:p w:rsidR="008D31C2" w:rsidRPr="008D31C2" w:rsidRDefault="008D31C2" w:rsidP="008D31C2">
      <w:pPr>
        <w:rPr>
          <w:rFonts w:ascii="Times New Roman" w:eastAsiaTheme="minorEastAsia" w:hAnsi="Times New Roman" w:cs="Times New Roman"/>
          <w:sz w:val="28"/>
          <w:szCs w:val="28"/>
          <w:lang w:eastAsia="ru-RU"/>
        </w:rPr>
      </w:pPr>
    </w:p>
    <w:p w:rsidR="008D31C2" w:rsidRPr="008D31C2" w:rsidRDefault="008D31C2" w:rsidP="008D31C2">
      <w:pPr>
        <w:rPr>
          <w:rFonts w:ascii="Times New Roman" w:eastAsiaTheme="minorEastAsia" w:hAnsi="Times New Roman" w:cs="Times New Roman"/>
          <w:sz w:val="28"/>
          <w:szCs w:val="28"/>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54AED" w:rsidRDefault="00954AED"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54AED" w:rsidRDefault="00954AED"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54AED" w:rsidRDefault="00954AED"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ПОЯСНИТЕЛЬНАЯ ЗАПИСКА</w:t>
      </w:r>
    </w:p>
    <w:p w:rsidR="00CB738E" w:rsidRPr="00CB738E" w:rsidRDefault="008D31C2"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Pr>
          <w:rFonts w:ascii="Times New Roman" w:eastAsia="Times New Roman" w:hAnsi="Times New Roman" w:cs="Times New Roman"/>
          <w:color w:val="000000"/>
          <w:sz w:val="24"/>
          <w:szCs w:val="24"/>
          <w:lang w:eastAsia="ru-RU"/>
        </w:rPr>
        <w:t>П</w:t>
      </w:r>
      <w:r w:rsidR="00CB738E" w:rsidRPr="00CB738E">
        <w:rPr>
          <w:rFonts w:ascii="Times New Roman" w:eastAsia="Times New Roman" w:hAnsi="Times New Roman" w:cs="Times New Roman"/>
          <w:color w:val="000000"/>
          <w:sz w:val="24"/>
          <w:szCs w:val="24"/>
          <w:lang w:val="de-DE" w:eastAsia="ru-RU"/>
        </w:rPr>
        <w:t>рограмма по лыжным гонкам составлена в соответствии с Законом Российской Федерации «Об образовании», типовым положением об образовательном учреждении дополнительного образования детей, нормативными документами Министерства спорта Российской Федерации от 14.02.2013г. № 111 регламентирующими работу спортивных школ.</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Данная образовательная программа предназначена для подготовки лыжников-гонщиков в группах начальной подготовки (ГНП), учебно-тренировочных группах (УТГ), Программный материал объединен в целостную систему многолетней спортивной подготовки и характеризуется следующей </w:t>
      </w:r>
      <w:r w:rsidRPr="00CB738E">
        <w:rPr>
          <w:rFonts w:ascii="Times New Roman" w:eastAsia="Times New Roman" w:hAnsi="Times New Roman" w:cs="Times New Roman"/>
          <w:b/>
          <w:bCs/>
          <w:i/>
          <w:iCs/>
          <w:color w:val="000000"/>
          <w:sz w:val="24"/>
          <w:szCs w:val="24"/>
          <w:lang w:val="de-DE" w:eastAsia="ru-RU"/>
        </w:rPr>
        <w:t>направленностью:</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 привитие стойкого интереса к занятиям спортом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 овладение основами техники передвижения на лыжах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 приобретение навыков контроля состояния здоровья и физической работоспособности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 планирование учебного материала, формирующее целостное мировоззрение обучающихся в области физической культуры и спорта;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содействие гармоничному физическому развитию, разносторонней физической подготовленности;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 подготовку лыжников-гонщиков высокой квалификации, резерва сборной команды России;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 воспитание волевых, дисциплинированных, обладающих высоким уровнем социализации, профессионально ориентированных спортсменов;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 сохранение и укрепление здоровья в ходе активного самостоятельного использования спортсменами освоенных знаний, способов и физических упражнений.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Актуальность программы </w:t>
      </w:r>
      <w:r w:rsidRPr="00CB738E">
        <w:rPr>
          <w:rFonts w:ascii="Times New Roman" w:eastAsia="Times New Roman" w:hAnsi="Times New Roman" w:cs="Times New Roman"/>
          <w:color w:val="000000"/>
          <w:sz w:val="24"/>
          <w:szCs w:val="24"/>
          <w:lang w:val="de-DE" w:eastAsia="ru-RU"/>
        </w:rPr>
        <w:t>- сохранение и укрепление здоровья детей, приобщение к здоровому образу жизни средствами физической культуры и спорта, стойкое формирование у ребенка потребности заниматься избранным видом спорта.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Цель -</w:t>
      </w:r>
      <w:r w:rsidRPr="00CB738E">
        <w:rPr>
          <w:rFonts w:ascii="Times New Roman" w:eastAsia="Times New Roman" w:hAnsi="Times New Roman" w:cs="Times New Roman"/>
          <w:color w:val="000000"/>
          <w:sz w:val="24"/>
          <w:szCs w:val="24"/>
          <w:lang w:val="de-DE" w:eastAsia="ru-RU"/>
        </w:rPr>
        <w:t xml:space="preserve"> формирование физически и нравственно развитой личности, способной активно использовать ценности физической культуры и спорта для укрепления и длительного охранения собственного здоровья, оптимизации трудовой деятельности и организации активного отдыха.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В </w:t>
      </w:r>
      <w:r w:rsidR="00954AED">
        <w:rPr>
          <w:rFonts w:ascii="Times New Roman" w:eastAsia="Times New Roman" w:hAnsi="Times New Roman" w:cs="Times New Roman"/>
          <w:color w:val="000000"/>
          <w:sz w:val="24"/>
          <w:szCs w:val="24"/>
          <w:lang w:eastAsia="ru-RU"/>
        </w:rPr>
        <w:t>спортивной школе</w:t>
      </w:r>
      <w:r>
        <w:rPr>
          <w:rFonts w:ascii="Times New Roman" w:eastAsia="Times New Roman" w:hAnsi="Times New Roman" w:cs="Times New Roman"/>
          <w:color w:val="000000"/>
          <w:sz w:val="24"/>
          <w:szCs w:val="24"/>
          <w:lang w:eastAsia="ru-RU"/>
        </w:rPr>
        <w:t xml:space="preserve"> Тетюшского муниципального района РТ</w:t>
      </w:r>
      <w:r w:rsidRPr="00CB738E">
        <w:rPr>
          <w:rFonts w:ascii="Times New Roman" w:eastAsia="Times New Roman" w:hAnsi="Times New Roman" w:cs="Times New Roman"/>
          <w:color w:val="000000"/>
          <w:sz w:val="24"/>
          <w:szCs w:val="24"/>
          <w:lang w:val="de-DE" w:eastAsia="ru-RU"/>
        </w:rPr>
        <w:t xml:space="preserve"> данная цель достигается через учебно- тренировочный процесс, направленный на формирование устойчивых мотивов и потребностей обучающихся в бережном отношении к своему здоровью, целостном развитии физических и психических качеств, творческом использовании средств физической культуры и спорта в организации здорового образа жизни, развитие способностей детей в избранном виде спорта, отбор перспективных обучающихся для специализированной подготовки, достижения высоких результатов, позволяющих спортсменам войти в состав сборной команды области по лыжным гонкам, а в группах спортивного совершенствования отработка технического мастерства, достижение высокого уровня тренированности и опыта участия в соревнованиях, выполнение нормативных требований «кандидат в мастера спорта», «мастер спорта России».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Образовательная цель: </w:t>
      </w:r>
      <w:r w:rsidRPr="00CB738E">
        <w:rPr>
          <w:rFonts w:ascii="Times New Roman" w:eastAsia="Times New Roman" w:hAnsi="Times New Roman" w:cs="Times New Roman"/>
          <w:color w:val="000000"/>
          <w:sz w:val="24"/>
          <w:szCs w:val="24"/>
          <w:lang w:val="de-DE" w:eastAsia="ru-RU"/>
        </w:rPr>
        <w:t>создание условий для гармоничного развития личности ребёнка, его физических способностей в целом, успешного развития психических процессов и нравственных качеств, формирования сознания и мышления, творческого подхода и самостоятельности, профессиональной ориентации.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Система многолетней спортивной подготовки лыжника-гонщика включает в себя: этап начальной подготовки (2 года обучения), учебно-тренировочный этап (5 лет обучения) и этап спортивного совершенствования, рассчитанного на 3 года обучения, и предполагает решение</w:t>
      </w:r>
      <w:r w:rsidRPr="00CB738E">
        <w:rPr>
          <w:rFonts w:ascii="Times New Roman" w:eastAsia="Times New Roman" w:hAnsi="Times New Roman" w:cs="Times New Roman"/>
          <w:b/>
          <w:bCs/>
          <w:color w:val="000000"/>
          <w:sz w:val="24"/>
          <w:szCs w:val="24"/>
          <w:lang w:val="de-DE" w:eastAsia="ru-RU"/>
        </w:rPr>
        <w:t>следующих задач:</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укрепление здоровья;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привитие стойкого интереса к занятиям спортом;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воспитание черт спортивного характера;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формирование должных норм общественного поведения;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выявление задатков, способностей и спортивной одарённости;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повышение разносторонней физической и функциональной подготовленности;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воспитание специальных физических качеств;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углубленное изучение и совершенствование основных элементов техники лыжных ходов;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приобретение и накопление соревновательного опыта;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приобретение навыков в организации и проведении соревнований по общей и специальной физической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воспитание специальных физических качеств;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освоение допустимых тренировочных нагрузок.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постепенная подготовка организма спортсмена к максимальным нагрузкам, характерным для этапа ГСС;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совершенствование технического и тактического мастерства;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целевая установка на спортивное совершенствование;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повышение функциональной подготовленности;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стабильность выступлений на соревнованиях;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сохранение здоровья.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Условия набора. </w:t>
      </w:r>
      <w:r w:rsidRPr="00CB738E">
        <w:rPr>
          <w:rFonts w:ascii="Times New Roman" w:eastAsia="Times New Roman" w:hAnsi="Times New Roman" w:cs="Times New Roman"/>
          <w:color w:val="000000"/>
          <w:sz w:val="24"/>
          <w:szCs w:val="24"/>
          <w:lang w:val="de-DE" w:eastAsia="ru-RU"/>
        </w:rPr>
        <w:t>В группы спортивно-оздоровительные и начальной подготовки зачисляются мальчики и девочки с 9 лет, желающие заниматься лыжными гонками, не имеющие медицинских противопоказаний и отклонений в состоянии здоровья. Им предоставлены равные условия для поступления, обучения, развития и самореализации личности.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Образовательная программа составлена на основе примерных программ: «Лыжные гонки», авторы-составители П.В. Квашук, Л.Н.Бакланов, О.Е.Лёвочкина, Москва 2009 г.; методических рекомендаций по организации деятельности спортивных школ Российской Федерации (Министерство образования и науки РФ от 29.09.2006 г., № 06-1479).федерального стандарта спортивной подготовки по лыжным гонкам утвержденного приказом Минспорта РФ от 14.03.2013г. № 111</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программе для каждого этапа обучения определены цели, поставлены задачи, определены пути и средства их решения, разработан режим учебно-тренировочной занятий с учётом: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требований СанПиН Роспотребнадзора раздел 8, п.8.2, п.п. 8.2.3, 8.2.4., 8.2.6;</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специфики лыжного спорта: в зимнее время года продолжительность светового дня короче.</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lang w:val="de-DE" w:eastAsia="ru-RU"/>
        </w:rPr>
        <w:t>ОРГАНИЗАЦИОННО - МЕТОДИЧЕСКИЕ ОСОБЕННОСТИ</w:t>
      </w:r>
    </w:p>
    <w:p w:rsidR="00CB738E" w:rsidRPr="00CB738E" w:rsidRDefault="008C3BFC"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Pr>
          <w:rFonts w:ascii="Times New Roman" w:eastAsia="Times New Roman" w:hAnsi="Times New Roman" w:cs="Times New Roman"/>
          <w:b/>
          <w:bCs/>
          <w:i/>
          <w:iCs/>
          <w:color w:val="000000"/>
          <w:sz w:val="24"/>
          <w:szCs w:val="24"/>
          <w:lang w:val="de-DE" w:eastAsia="ru-RU"/>
        </w:rPr>
        <w:t xml:space="preserve">                           </w:t>
      </w:r>
      <w:r w:rsidR="00CB738E" w:rsidRPr="00CB738E">
        <w:rPr>
          <w:rFonts w:ascii="Times New Roman" w:eastAsia="Times New Roman" w:hAnsi="Times New Roman" w:cs="Times New Roman"/>
          <w:b/>
          <w:bCs/>
          <w:i/>
          <w:iCs/>
          <w:color w:val="000000"/>
          <w:sz w:val="24"/>
          <w:szCs w:val="24"/>
          <w:lang w:val="de-DE" w:eastAsia="ru-RU"/>
        </w:rPr>
        <w:t>МНОГОЛЕТНЕЙ ПОДГОТОВКИ ЮНЫХ ЛЫЖНИКОВ-ГОНЩИКОВ</w:t>
      </w:r>
      <w:r w:rsidR="00CB738E"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Режим учебно-тренировочной работы и требования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по физической и технической подготовке</w:t>
      </w:r>
    </w:p>
    <w:tbl>
      <w:tblPr>
        <w:tblW w:w="10260" w:type="dxa"/>
        <w:tblCellSpacing w:w="0" w:type="dxa"/>
        <w:tblCellMar>
          <w:left w:w="0" w:type="dxa"/>
          <w:right w:w="0" w:type="dxa"/>
        </w:tblCellMar>
        <w:tblLook w:val="04A0" w:firstRow="1" w:lastRow="0" w:firstColumn="1" w:lastColumn="0" w:noHBand="0" w:noVBand="1"/>
      </w:tblPr>
      <w:tblGrid>
        <w:gridCol w:w="2018"/>
        <w:gridCol w:w="1077"/>
        <w:gridCol w:w="1651"/>
        <w:gridCol w:w="1888"/>
        <w:gridCol w:w="1907"/>
        <w:gridCol w:w="1719"/>
      </w:tblGrid>
      <w:tr w:rsidR="00CB738E" w:rsidRPr="00CB738E" w:rsidTr="00CB738E">
        <w:trPr>
          <w:tblCellSpacing w:w="0" w:type="dxa"/>
        </w:trPr>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Этап подготовки</w:t>
            </w:r>
          </w:p>
        </w:tc>
        <w:tc>
          <w:tcPr>
            <w:tcW w:w="109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Год обучения</w:t>
            </w:r>
          </w:p>
        </w:tc>
        <w:tc>
          <w:tcPr>
            <w:tcW w:w="157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Минимальный возраст для зачисления</w:t>
            </w:r>
          </w:p>
        </w:tc>
        <w:tc>
          <w:tcPr>
            <w:tcW w:w="198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Минимальное число учащихся в группе</w:t>
            </w:r>
          </w:p>
        </w:tc>
        <w:tc>
          <w:tcPr>
            <w:tcW w:w="198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Максимальное кол-во учебных часов в неделю</w:t>
            </w:r>
          </w:p>
        </w:tc>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Требования по физической, технической подготовке</w:t>
            </w:r>
          </w:p>
        </w:tc>
      </w:tr>
      <w:tr w:rsidR="00CB738E" w:rsidRPr="00CB738E" w:rsidTr="00CB738E">
        <w:trPr>
          <w:tblCellSpacing w:w="0" w:type="dxa"/>
        </w:trPr>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Начальной подготовки</w:t>
            </w:r>
          </w:p>
        </w:tc>
        <w:tc>
          <w:tcPr>
            <w:tcW w:w="1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2</w:t>
            </w:r>
          </w:p>
        </w:tc>
        <w:tc>
          <w:tcPr>
            <w:tcW w:w="157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9</w:t>
            </w:r>
          </w:p>
        </w:tc>
        <w:tc>
          <w:tcPr>
            <w:tcW w:w="198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15</w:t>
            </w:r>
          </w:p>
        </w:tc>
        <w:tc>
          <w:tcPr>
            <w:tcW w:w="198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6</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9</w:t>
            </w:r>
          </w:p>
        </w:tc>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Выполнение нормативов по ОФП</w:t>
            </w:r>
          </w:p>
        </w:tc>
      </w:tr>
      <w:tr w:rsidR="00CB738E" w:rsidRPr="00CB738E" w:rsidTr="00CB738E">
        <w:trPr>
          <w:tblCellSpacing w:w="0" w:type="dxa"/>
        </w:trPr>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Учебно-тренировочный</w:t>
            </w:r>
          </w:p>
        </w:tc>
        <w:tc>
          <w:tcPr>
            <w:tcW w:w="1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2</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3</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4</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5</w:t>
            </w:r>
          </w:p>
        </w:tc>
        <w:tc>
          <w:tcPr>
            <w:tcW w:w="157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98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6-15</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6-15</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4-10</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3-10</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2-10</w:t>
            </w:r>
          </w:p>
        </w:tc>
        <w:tc>
          <w:tcPr>
            <w:tcW w:w="198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12</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14</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16</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18</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20</w:t>
            </w:r>
          </w:p>
        </w:tc>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Выполнение нормативов по ОФП, СФП и технической подготовке</w:t>
            </w:r>
          </w:p>
        </w:tc>
      </w:tr>
      <w:tr w:rsidR="00CB738E" w:rsidRPr="00CB738E" w:rsidTr="00CB738E">
        <w:trPr>
          <w:tblCellSpacing w:w="0" w:type="dxa"/>
        </w:trPr>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Спортивного совершенствования</w:t>
            </w:r>
          </w:p>
        </w:tc>
        <w:tc>
          <w:tcPr>
            <w:tcW w:w="109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2-3</w:t>
            </w:r>
          </w:p>
        </w:tc>
        <w:tc>
          <w:tcPr>
            <w:tcW w:w="157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При выполнении норматива КМС</w:t>
            </w:r>
          </w:p>
        </w:tc>
        <w:tc>
          <w:tcPr>
            <w:tcW w:w="198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shd w:val="clear" w:color="auto" w:fill="FFFFFF"/>
                <w:lang w:eastAsia="ru-RU"/>
              </w:rPr>
              <w:t>от 1</w:t>
            </w:r>
          </w:p>
        </w:tc>
        <w:tc>
          <w:tcPr>
            <w:tcW w:w="198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20</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30</w:t>
            </w:r>
          </w:p>
        </w:tc>
        <w:tc>
          <w:tcPr>
            <w:tcW w:w="181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Выполнение норматива кандидат в мастера спорта</w:t>
            </w:r>
          </w:p>
        </w:tc>
      </w:tr>
    </w:tbl>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Возрастные границы этапов подготовки </w:t>
      </w:r>
    </w:p>
    <w:tbl>
      <w:tblPr>
        <w:tblW w:w="10500" w:type="dxa"/>
        <w:tblCellSpacing w:w="0" w:type="dxa"/>
        <w:tblCellMar>
          <w:left w:w="0" w:type="dxa"/>
          <w:right w:w="0" w:type="dxa"/>
        </w:tblCellMar>
        <w:tblLook w:val="04A0" w:firstRow="1" w:lastRow="0" w:firstColumn="1" w:lastColumn="0" w:noHBand="0" w:noVBand="1"/>
      </w:tblPr>
      <w:tblGrid>
        <w:gridCol w:w="2625"/>
        <w:gridCol w:w="2625"/>
        <w:gridCol w:w="2625"/>
        <w:gridCol w:w="2625"/>
      </w:tblGrid>
      <w:tr w:rsidR="00CB738E" w:rsidRPr="00CB738E" w:rsidTr="00CB738E">
        <w:trPr>
          <w:tblCellSpacing w:w="0" w:type="dxa"/>
        </w:trPr>
        <w:tc>
          <w:tcPr>
            <w:tcW w:w="2625"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Этап спортивно-оздоровительный</w:t>
            </w:r>
          </w:p>
        </w:tc>
        <w:tc>
          <w:tcPr>
            <w:tcW w:w="262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Этап начальной подготовки</w:t>
            </w:r>
          </w:p>
        </w:tc>
        <w:tc>
          <w:tcPr>
            <w:tcW w:w="262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color w:val="000000"/>
                <w:sz w:val="24"/>
                <w:szCs w:val="24"/>
                <w:lang w:eastAsia="ru-RU"/>
              </w:rPr>
              <w:t>Этап учебно-тренировочный</w:t>
            </w:r>
          </w:p>
        </w:tc>
        <w:tc>
          <w:tcPr>
            <w:tcW w:w="262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Этап спортивного совершенствования</w:t>
            </w:r>
          </w:p>
        </w:tc>
      </w:tr>
      <w:tr w:rsidR="00CB738E" w:rsidRPr="00CB738E" w:rsidTr="00CB738E">
        <w:trPr>
          <w:tblCellSpacing w:w="0" w:type="dxa"/>
        </w:trPr>
        <w:tc>
          <w:tcPr>
            <w:tcW w:w="262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Весь период обучения</w:t>
            </w:r>
          </w:p>
        </w:tc>
        <w:tc>
          <w:tcPr>
            <w:tcW w:w="262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9-11 лет</w:t>
            </w:r>
          </w:p>
        </w:tc>
        <w:tc>
          <w:tcPr>
            <w:tcW w:w="262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11-17 лет</w:t>
            </w:r>
          </w:p>
        </w:tc>
        <w:tc>
          <w:tcPr>
            <w:tcW w:w="262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eastAsia="ru-RU"/>
              </w:rPr>
              <w:t>До 21 года</w:t>
            </w:r>
          </w:p>
        </w:tc>
      </w:tr>
    </w:tbl>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Основные формы организации образовательного процесса в спортивной школе – учебно-тренировочные занятия, физкультурно- оздоровительные мероприятия, учебно- тренировочные сборы, спортивные соревнования, спортивные праздники, самостоятельные занятия физическими упражнениями.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Учебно-тренировочные занятия- это основная форма организации учебно-тренировочной деятельности обучающихся в процессе освоения ими содержания программы «Лыжные гонки», которые подразделяются на три типа: УТЗ с образовательно-познавательной направленностью, УТЗ с образователь но-обучающей направленностью и УТЗ с образователь но-тренировочной направленностью.</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Учебно-тренировочные занятия с образовательно-познавательной направленностью дают обучающимся необходимые знания, знакомят со способами и правилами организации самостоятельных занятий, обучают навыкам и умениям по их планированию, проведению и контролю.</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УТЗ с образовательно-обучающей направленностью используются по преимуществу для обучения практическому материалу. На этих же занятиях обучающиеся осваивают учебные знания, но только те, которые касаются предмета обучения (например, названия упражнений, лыжных ходов, описание техники их выполнения).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УТЗ с образовательно-тренировочной направленностью. Этим занятиям в учебном плане отводится самое большое количество часов. Эти занятия используются для развития физических качеств и проводятся в рамках целенаправленной физической подготовленности. УТЗ с образователь но - тренировочной направленностью планируются: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во-первых, с соблюдением соотношения объемов тренировочной нагрузки в общей и специальной подготовке;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во-вторых, с системной цикловой динамикой повышений объема и интенсивности нагрузки;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в-третьих, с ориентацией на достижение конкретного результата в соответствующем цикле.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целом все формы учебно-тренировочных занятий носят образовательную направленность с активным включением обучающихся в самостоятельную деятельность.</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b/>
          <w:sz w:val="24"/>
          <w:szCs w:val="24"/>
          <w:lang w:val="de-DE" w:eastAsia="ru-RU"/>
        </w:rPr>
      </w:pPr>
      <w:r w:rsidRPr="00CB738E">
        <w:rPr>
          <w:rFonts w:ascii="Times New Roman" w:eastAsia="Times New Roman" w:hAnsi="Times New Roman" w:cs="Times New Roman"/>
          <w:color w:val="000000"/>
          <w:sz w:val="24"/>
          <w:szCs w:val="24"/>
          <w:lang w:val="de-DE" w:eastAsia="ru-RU"/>
        </w:rPr>
        <w:t>Независимо от формы проведения каждое занятие состоит из трех частей:</w:t>
      </w:r>
      <w:r>
        <w:rPr>
          <w:rFonts w:ascii="Times New Roman" w:eastAsia="Times New Roman" w:hAnsi="Times New Roman" w:cs="Times New Roman"/>
          <w:color w:val="000000"/>
          <w:sz w:val="24"/>
          <w:szCs w:val="24"/>
          <w:lang w:eastAsia="ru-RU"/>
        </w:rPr>
        <w:t xml:space="preserve"> </w:t>
      </w:r>
      <w:r w:rsidRPr="00CB738E">
        <w:rPr>
          <w:rFonts w:ascii="Times New Roman" w:eastAsia="Times New Roman" w:hAnsi="Times New Roman" w:cs="Times New Roman"/>
          <w:b/>
          <w:color w:val="000000"/>
          <w:sz w:val="24"/>
          <w:szCs w:val="24"/>
          <w:lang w:val="de-DE" w:eastAsia="ru-RU"/>
        </w:rPr>
        <w:t>подготовительной, основной и заключительной.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 </w:t>
      </w:r>
      <w:r w:rsidRPr="00CB738E">
        <w:rPr>
          <w:rFonts w:ascii="Times New Roman" w:eastAsia="Times New Roman" w:hAnsi="Times New Roman" w:cs="Times New Roman"/>
          <w:b/>
          <w:color w:val="000000"/>
          <w:sz w:val="24"/>
          <w:szCs w:val="24"/>
          <w:lang w:val="de-DE" w:eastAsia="ru-RU"/>
        </w:rPr>
        <w:t>Подготовительная часть</w:t>
      </w:r>
      <w:r w:rsidRPr="00CB738E">
        <w:rPr>
          <w:rFonts w:ascii="Times New Roman" w:eastAsia="Times New Roman" w:hAnsi="Times New Roman" w:cs="Times New Roman"/>
          <w:color w:val="000000"/>
          <w:sz w:val="24"/>
          <w:szCs w:val="24"/>
          <w:lang w:val="de-DE" w:eastAsia="ru-RU"/>
        </w:rPr>
        <w:t>- занимает 10-15% общего времени занятия и состоит передвижения к месту занятий, организационного момента и разминки.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 </w:t>
      </w:r>
      <w:r w:rsidRPr="00CB738E">
        <w:rPr>
          <w:rFonts w:ascii="Times New Roman" w:eastAsia="Times New Roman" w:hAnsi="Times New Roman" w:cs="Times New Roman"/>
          <w:b/>
          <w:color w:val="000000"/>
          <w:sz w:val="24"/>
          <w:szCs w:val="24"/>
          <w:lang w:val="de-DE" w:eastAsia="ru-RU"/>
        </w:rPr>
        <w:t>Основная часть занимает</w:t>
      </w:r>
      <w:r w:rsidRPr="00CB738E">
        <w:rPr>
          <w:rFonts w:ascii="Times New Roman" w:eastAsia="Times New Roman" w:hAnsi="Times New Roman" w:cs="Times New Roman"/>
          <w:color w:val="000000"/>
          <w:sz w:val="24"/>
          <w:szCs w:val="24"/>
          <w:lang w:val="de-DE" w:eastAsia="ru-RU"/>
        </w:rPr>
        <w:t xml:space="preserve"> 70-75 % всего времени занятия. В этой части осваивается новый материал или совершенствуется уже знакомый.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color w:val="000000"/>
          <w:sz w:val="24"/>
          <w:szCs w:val="24"/>
          <w:lang w:val="de-DE" w:eastAsia="ru-RU"/>
        </w:rPr>
        <w:t>• Заключительная</w:t>
      </w:r>
      <w:r w:rsidRPr="00CB738E">
        <w:rPr>
          <w:rFonts w:ascii="Times New Roman" w:eastAsia="Times New Roman" w:hAnsi="Times New Roman" w:cs="Times New Roman"/>
          <w:color w:val="000000"/>
          <w:sz w:val="24"/>
          <w:szCs w:val="24"/>
          <w:lang w:val="de-DE" w:eastAsia="ru-RU"/>
        </w:rPr>
        <w:t xml:space="preserve"> </w:t>
      </w:r>
      <w:r w:rsidRPr="00CB738E">
        <w:rPr>
          <w:rFonts w:ascii="Times New Roman" w:eastAsia="Times New Roman" w:hAnsi="Times New Roman" w:cs="Times New Roman"/>
          <w:b/>
          <w:color w:val="000000"/>
          <w:sz w:val="24"/>
          <w:szCs w:val="24"/>
          <w:lang w:val="de-DE" w:eastAsia="ru-RU"/>
        </w:rPr>
        <w:t>часть</w:t>
      </w:r>
      <w:r w:rsidRPr="00CB738E">
        <w:rPr>
          <w:rFonts w:ascii="Times New Roman" w:eastAsia="Times New Roman" w:hAnsi="Times New Roman" w:cs="Times New Roman"/>
          <w:color w:val="000000"/>
          <w:sz w:val="24"/>
          <w:szCs w:val="24"/>
          <w:lang w:val="de-DE" w:eastAsia="ru-RU"/>
        </w:rPr>
        <w:t xml:space="preserve"> составляет 20%. Выполняются упражнения на восстановление дыхания, снижение ЧСС, подводятся итоги занятия.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Формы подведения итогов реализации образовательной программы по лыжным гонкам: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мониторинг физического развития и физической подготовленности воспитанников (1 раз в год, осенью);</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 контрольные упражнения,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сдача контрольно-переводных нормативов (2 раз в год, осенью и весной);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 участие в соревнованиях по общей физической подготовке и специальной физической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подготовке;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 углубленное медицинское обследование. </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Ожидаемые результаты: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lang w:val="de-DE" w:eastAsia="ru-RU"/>
        </w:rPr>
        <w:t>На этапе начальной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стабильность состава занимающихся;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динамика прироста показателей физической подготовленности;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уровень освоения основ техники лыжных гонок.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lang w:val="de-DE" w:eastAsia="ru-RU"/>
        </w:rPr>
        <w:t>На учебно-тренировочном этапе: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состояние здоровья, уровень физического развития занимающихся;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динамика уровня подготовленности в соответствии с индивидуальными особенностями занимающихся;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освоение объемов тренировочных нагрузок, предусмотренных программой;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освоение теоретического раздела программы.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lang w:val="de-DE" w:eastAsia="ru-RU"/>
        </w:rPr>
        <w:t>На этапе спортивного совершенствования: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уровень физического развития и функционального состояния занимающихся;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выполнение спортсменом объёмов тренировочных и соревновательных нагрузок, предусмотренных индивидуальным планом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динамика спортивно-технических показателей;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результаты выступлений на всероссийских соревнованиях.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Pr>
          <w:rFonts w:ascii="Times New Roman" w:eastAsia="Times New Roman" w:hAnsi="Times New Roman" w:cs="Times New Roman"/>
          <w:color w:val="000000"/>
          <w:sz w:val="24"/>
          <w:szCs w:val="24"/>
          <w:lang w:eastAsia="ru-RU"/>
        </w:rPr>
        <w:t>П</w:t>
      </w:r>
      <w:r w:rsidRPr="00CB738E">
        <w:rPr>
          <w:rFonts w:ascii="Times New Roman" w:eastAsia="Times New Roman" w:hAnsi="Times New Roman" w:cs="Times New Roman"/>
          <w:color w:val="000000"/>
          <w:sz w:val="24"/>
          <w:szCs w:val="24"/>
          <w:lang w:val="de-DE" w:eastAsia="ru-RU"/>
        </w:rPr>
        <w:t>рограмма по лыжным гонкам, в зависимости от этапа подготовки, включает в себя от 3 до 5-ти основных разделов.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«Основы знаний». </w:t>
      </w:r>
      <w:r w:rsidRPr="00CB738E">
        <w:rPr>
          <w:rFonts w:ascii="Times New Roman" w:eastAsia="Times New Roman" w:hAnsi="Times New Roman" w:cs="Times New Roman"/>
          <w:color w:val="000000"/>
          <w:sz w:val="24"/>
          <w:szCs w:val="24"/>
          <w:lang w:val="de-DE" w:eastAsia="ru-RU"/>
        </w:rPr>
        <w:t>Этот раздел является составной частью всей системы подготовки лыжника и осуществляется в ходе учебно-тренировочного процесса: в виде проведения чисто теоретических занятий, или в 5-10 минутных сообщениях во время учебно-тренировочных занятий.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Теоретические знания обучающиеся приобретают в форме бесед, объяснений на учебно-тренировочных занятиях.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«Практическая подготовка</w:t>
      </w:r>
      <w:r w:rsidRPr="00CB738E">
        <w:rPr>
          <w:rFonts w:ascii="Times New Roman" w:eastAsia="Times New Roman" w:hAnsi="Times New Roman" w:cs="Times New Roman"/>
          <w:color w:val="000000"/>
          <w:sz w:val="24"/>
          <w:szCs w:val="24"/>
          <w:lang w:val="de-DE" w:eastAsia="ru-RU"/>
        </w:rPr>
        <w:t>»- это вид спортивной подготовки, направленной на развитие двигательных качеств спортсмена, на укрепление здоровья. Практическая</w:t>
      </w:r>
      <w:r>
        <w:rPr>
          <w:rFonts w:ascii="Times New Roman" w:eastAsia="Times New Roman" w:hAnsi="Times New Roman" w:cs="Times New Roman"/>
          <w:color w:val="000000"/>
          <w:sz w:val="24"/>
          <w:szCs w:val="24"/>
          <w:lang w:eastAsia="ru-RU"/>
        </w:rPr>
        <w:t xml:space="preserve">  </w:t>
      </w:r>
      <w:r w:rsidRPr="00CB738E">
        <w:rPr>
          <w:rFonts w:ascii="Times New Roman" w:eastAsia="Times New Roman" w:hAnsi="Times New Roman" w:cs="Times New Roman"/>
          <w:color w:val="000000"/>
          <w:sz w:val="24"/>
          <w:szCs w:val="24"/>
          <w:lang w:val="de-DE" w:eastAsia="ru-RU"/>
        </w:rPr>
        <w:t xml:space="preserve">подготовка подразделяется на </w:t>
      </w:r>
      <w:r w:rsidRPr="00CB738E">
        <w:rPr>
          <w:rFonts w:ascii="Times New Roman" w:eastAsia="Times New Roman" w:hAnsi="Times New Roman" w:cs="Times New Roman"/>
          <w:b/>
          <w:bCs/>
          <w:color w:val="000000"/>
          <w:sz w:val="24"/>
          <w:szCs w:val="24"/>
          <w:lang w:val="de-DE" w:eastAsia="ru-RU"/>
        </w:rPr>
        <w:t>общую, специальную, техническую, контрольные упражнения и участие в соревнованиях.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Целью общей физической подготовки (ОФП)</w:t>
      </w:r>
      <w:r w:rsidRPr="00CB738E">
        <w:rPr>
          <w:rFonts w:ascii="Times New Roman" w:eastAsia="Times New Roman" w:hAnsi="Times New Roman" w:cs="Times New Roman"/>
          <w:color w:val="000000"/>
          <w:sz w:val="24"/>
          <w:szCs w:val="24"/>
          <w:lang w:val="de-DE" w:eastAsia="ru-RU"/>
        </w:rPr>
        <w:t xml:space="preserve"> является направленность на общее развитие и укрепление здоровья спортсмена, улучшение физического развития, которое достигается путем выполнения различных упражнений (с предметами и без предметов), выполнения комплекса ОРУ, кроссовой подготовки, подвижных («Веселые старты», лыжные эстафеты) и спортивных игр (футбол,  русская лапта).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Целью специальной физической подготовки (СФП) </w:t>
      </w:r>
      <w:r w:rsidRPr="00CB738E">
        <w:rPr>
          <w:rFonts w:ascii="Times New Roman" w:eastAsia="Times New Roman" w:hAnsi="Times New Roman" w:cs="Times New Roman"/>
          <w:color w:val="000000"/>
          <w:sz w:val="24"/>
          <w:szCs w:val="24"/>
          <w:lang w:val="de-DE" w:eastAsia="ru-RU"/>
        </w:rPr>
        <w:t>является развитие основных физических качеств: быстроты, гибкости, ловкости, координации движений, общей, силовой и специальной выносливости, которое достигается путём кросса с имитацией, выполнения прыжковых и имитационных упражнений (имитация с палками, шаговая имитация и др.)</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Техническая подготовка</w:t>
      </w:r>
      <w:r w:rsidRPr="00CB738E">
        <w:rPr>
          <w:rFonts w:ascii="Times New Roman" w:eastAsia="Times New Roman" w:hAnsi="Times New Roman" w:cs="Times New Roman"/>
          <w:color w:val="000000"/>
          <w:sz w:val="24"/>
          <w:szCs w:val="24"/>
          <w:lang w:val="de-DE" w:eastAsia="ru-RU"/>
        </w:rPr>
        <w:t xml:space="preserve"> - это овладение лыжным инвентарём и основными начальными навыками лыжника-гонщика, освоение объёма тренировочных нагрузок адекватных возрасту и этапу обучения: передвижение на лыжах ступающим и скользящим шагом; повороты переступанием на месте и в движении; спуски в основной стойке; подъёмы ступающим и скользящим шагом; торможение палками, падением и «плугом», обучение, а в дальнейшем и совершенствование техники основных видов лыжных ходов, совершенствование спортивного мастерства.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Контрольные упражнения, участие в соревнованиях </w:t>
      </w:r>
      <w:r w:rsidRPr="00CB738E">
        <w:rPr>
          <w:rFonts w:ascii="Times New Roman" w:eastAsia="Times New Roman" w:hAnsi="Times New Roman" w:cs="Times New Roman"/>
          <w:color w:val="000000"/>
          <w:sz w:val="24"/>
          <w:szCs w:val="24"/>
          <w:lang w:val="de-DE" w:eastAsia="ru-RU"/>
        </w:rPr>
        <w:t>служат для оценки физической подготовленности (быстроты, гибкости, силы, выносливости, координации движений), для выявления динамики уровня подготовленности, накопления соревновательного опыта, повышения функциональной подготовленности.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Углубленное медицинское обследование (начинается с этапа начальной подготовки)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Осуществляется специалистами врачебно-физкультурного диспансера и педиатрами городской детской поликлиники. Углубленное медицинское обследование спортсмены проходят два раза в год, как правило, в конце подготовительного (осень) и соревновательного (весна)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Углубленное медицинское обследование включает: 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клинический анализ крови и мочи; обследование у врачей-специалистов (хирурга, невропатолога, окулиста, оториноларинголога, дерматолога, стоматолога, гинеколога).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случае необходимости, по медицинским показаниям, организуется дополнительная консультация у других специалистов.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К занятиям лыжным спортом допускаются дети и подростки, отнесенные к основной медицинской группе.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Восстановительные мероприятия (начиная с этапа учебно-тренировочной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как высококвалифицированных, так и юных спортсменов. Выбор средств восстановления определяется возрастом, квалификацией, индивидуальными особенностями спортсменов, этапом подготовки, задачами тренировочного процесса, характером и особенностями построения тренировочных нагрузок.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Основной путь оптимизации восстановительных процессов на этих этапах подготовки - рациональная тренировка и режим юных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Из дополнительных средств восстановления рекомендуется систематическое применение водных процедур гигиенического и закаливающего характера. Витаминизация с учетом сезонных изменений. Релаксационные и дыхательные упражнения.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В учебно-тренировочных группах 3-5-го года обучения применяется значительно более широкий арсенал восстановительных мероприятий. Помимо педагогических средств, широко используются медико-биологические и психологические средства.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Cs/>
          <w:color w:val="000000"/>
          <w:sz w:val="24"/>
          <w:szCs w:val="24"/>
          <w:lang w:val="de-DE" w:eastAsia="ru-RU"/>
        </w:rPr>
        <w:t>Рациональное питание</w:t>
      </w:r>
      <w:r w:rsidRPr="00CB738E">
        <w:rPr>
          <w:rFonts w:ascii="Times New Roman" w:eastAsia="Times New Roman" w:hAnsi="Times New Roman" w:cs="Times New Roman"/>
          <w:b/>
          <w:bCs/>
          <w:i/>
          <w:iCs/>
          <w:color w:val="000000"/>
          <w:sz w:val="24"/>
          <w:szCs w:val="24"/>
          <w:lang w:val="de-DE" w:eastAsia="ru-RU"/>
        </w:rPr>
        <w:t xml:space="preserve">. </w:t>
      </w:r>
      <w:r w:rsidRPr="00CB738E">
        <w:rPr>
          <w:rFonts w:ascii="Times New Roman" w:eastAsia="Times New Roman" w:hAnsi="Times New Roman" w:cs="Times New Roman"/>
          <w:color w:val="000000"/>
          <w:sz w:val="24"/>
          <w:szCs w:val="24"/>
          <w:lang w:val="de-DE" w:eastAsia="ru-RU"/>
        </w:rPr>
        <w:t xml:space="preserve">Объем и направленность тренировочных и соревновательных нагрузок обусловливают потребности организма спортсмена в пищевых веществах и энергии. Работа лыжника-гонщика характеризуется продолжительными мышечными усилиями большой и умеренной мощности с преобладанием аэробного и смешанного (аэробно-анаэробного) характера энергообеспечения.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лыжника должен быть высококалорийным. В общем количестве потребляемых калорий доля белков должна составлять 14-15%, жиров - 25%, углеводов - 60-61%.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Cs/>
          <w:color w:val="000000"/>
          <w:sz w:val="24"/>
          <w:szCs w:val="24"/>
          <w:lang w:val="de-DE" w:eastAsia="ru-RU"/>
        </w:rPr>
        <w:t>Физические факторы</w:t>
      </w:r>
      <w:r w:rsidRPr="00CB738E">
        <w:rPr>
          <w:rFonts w:ascii="Times New Roman" w:eastAsia="Times New Roman" w:hAnsi="Times New Roman" w:cs="Times New Roman"/>
          <w:b/>
          <w:bCs/>
          <w:i/>
          <w:iCs/>
          <w:color w:val="000000"/>
          <w:sz w:val="24"/>
          <w:szCs w:val="24"/>
          <w:lang w:val="de-DE" w:eastAsia="ru-RU"/>
        </w:rPr>
        <w:t xml:space="preserve">. </w:t>
      </w:r>
      <w:r w:rsidRPr="00CB738E">
        <w:rPr>
          <w:rFonts w:ascii="Times New Roman" w:eastAsia="Times New Roman" w:hAnsi="Times New Roman" w:cs="Times New Roman"/>
          <w:color w:val="000000"/>
          <w:sz w:val="24"/>
          <w:szCs w:val="24"/>
          <w:lang w:val="de-DE" w:eastAsia="ru-RU"/>
        </w:rPr>
        <w:t>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Кратковременные холодные водные процедуры (ванны ниже 33 °С, души ниже 20 °С)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практике спортивной тренировки широкое распространение и авторитет получили суховоздушные бани - сауны.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+ 12...+15°С).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Cs/>
          <w:color w:val="000000"/>
          <w:sz w:val="24"/>
          <w:szCs w:val="24"/>
          <w:lang w:val="de-DE" w:eastAsia="ru-RU"/>
        </w:rPr>
        <w:t>Массаж</w:t>
      </w:r>
      <w:r w:rsidRPr="00CB738E">
        <w:rPr>
          <w:rFonts w:ascii="Times New Roman" w:eastAsia="Times New Roman" w:hAnsi="Times New Roman" w:cs="Times New Roman"/>
          <w:b/>
          <w:bCs/>
          <w:i/>
          <w:iCs/>
          <w:color w:val="000000"/>
          <w:sz w:val="24"/>
          <w:szCs w:val="24"/>
          <w:lang w:val="de-DE" w:eastAsia="ru-RU"/>
        </w:rPr>
        <w:t xml:space="preserve">. </w:t>
      </w:r>
      <w:r w:rsidRPr="00CB738E">
        <w:rPr>
          <w:rFonts w:ascii="Times New Roman" w:eastAsia="Times New Roman" w:hAnsi="Times New Roman" w:cs="Times New Roman"/>
          <w:color w:val="000000"/>
          <w:sz w:val="24"/>
          <w:szCs w:val="24"/>
          <w:lang w:val="de-DE" w:eastAsia="ru-RU"/>
        </w:rPr>
        <w:t>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Cs/>
          <w:color w:val="000000"/>
          <w:sz w:val="24"/>
          <w:szCs w:val="24"/>
          <w:lang w:val="de-DE" w:eastAsia="ru-RU"/>
        </w:rPr>
        <w:t>Фармакологические средства восстановления и витамины</w:t>
      </w:r>
      <w:r w:rsidRPr="00CB738E">
        <w:rPr>
          <w:rFonts w:ascii="Times New Roman" w:eastAsia="Times New Roman" w:hAnsi="Times New Roman" w:cs="Times New Roman"/>
          <w:b/>
          <w:bCs/>
          <w:i/>
          <w:iCs/>
          <w:color w:val="000000"/>
          <w:sz w:val="24"/>
          <w:szCs w:val="24"/>
          <w:lang w:val="de-DE" w:eastAsia="ru-RU"/>
        </w:rPr>
        <w:t xml:space="preserve">. </w:t>
      </w:r>
      <w:r w:rsidRPr="00CB738E">
        <w:rPr>
          <w:rFonts w:ascii="Times New Roman" w:eastAsia="Times New Roman" w:hAnsi="Times New Roman" w:cs="Times New Roman"/>
          <w:color w:val="000000"/>
          <w:sz w:val="24"/>
          <w:szCs w:val="24"/>
          <w:lang w:val="de-DE" w:eastAsia="ru-RU"/>
        </w:rPr>
        <w:t>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Основные принципы применения фармакологических средств восстановления: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Cs/>
          <w:color w:val="000000"/>
          <w:sz w:val="24"/>
          <w:szCs w:val="24"/>
          <w:lang w:val="de-DE" w:eastAsia="ru-RU"/>
        </w:rPr>
        <w:t>Психологические средства восстановления</w:t>
      </w:r>
      <w:r>
        <w:rPr>
          <w:rFonts w:ascii="Times New Roman" w:eastAsia="Times New Roman" w:hAnsi="Times New Roman" w:cs="Times New Roman"/>
          <w:b/>
          <w:bCs/>
          <w:iCs/>
          <w:color w:val="000000"/>
          <w:sz w:val="24"/>
          <w:szCs w:val="24"/>
          <w:lang w:eastAsia="ru-RU"/>
        </w:rPr>
        <w:t xml:space="preserve"> </w:t>
      </w:r>
      <w:r w:rsidRPr="00CB738E">
        <w:rPr>
          <w:rFonts w:ascii="Times New Roman" w:eastAsia="Times New Roman" w:hAnsi="Times New Roman" w:cs="Times New Roman"/>
          <w:color w:val="000000"/>
          <w:sz w:val="24"/>
          <w:szCs w:val="24"/>
          <w:lang w:val="de-DE" w:eastAsia="ru-RU"/>
        </w:rPr>
        <w:t>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саморегуляция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Инструкторская и судейская практика (начиная с 3-го года обучения этапа учебно-тренировочной подготовки)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Работа по привитию инструкторских и судейских навыков проводится в учебно-тренировочных группах в форме бесед, семинаров, практических занятий и самостоятельного обслуживания соревнований.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Обязанности и права участников соревнований. Общие обязанности судей. Обязанности главного судьи, заместителя главного судьи, главного секретаря и его заместителей, судей на старте, судей на финише, контролеров. Оформление места старта, финиша, зоны передачи эстафеты. Подготовка трассы лыжных гонок.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Составление комплексов упражнений для подготовительной, основной и заключительной частей занятия, разминки перед соревнованиями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Составление планов-конспектов тренировочных занятий по физической и технической подготовке для групп начальной подготовки и учебно-тренировочных групп 1-2-го года обучения.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Проведение учебно-тренировочных занятий в группах начальной подготовки и УТГ 1-2-го года обучения. Проведение занятий по лыжной подготовке в общеобразовательной школе.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Судейство соревнований по лыжным гонкам в спортивной школе. Выполнение обязанностей секретаря на старте и финише, помощника начальника дистанции, контролера.</w:t>
      </w:r>
    </w:p>
    <w:p w:rsidR="00CB738E" w:rsidRDefault="00CB738E" w:rsidP="00CB738E">
      <w:pPr>
        <w:spacing w:before="100" w:beforeAutospacing="1" w:after="100" w:afterAutospacing="1" w:line="240" w:lineRule="auto"/>
        <w:rPr>
          <w:rFonts w:ascii="Times New Roman" w:eastAsia="Times New Roman" w:hAnsi="Times New Roman" w:cs="Times New Roman"/>
          <w:b/>
          <w:bCs/>
          <w:i/>
          <w:iCs/>
          <w:color w:val="000000"/>
          <w:sz w:val="24"/>
          <w:szCs w:val="24"/>
          <w:u w:val="single"/>
          <w:lang w:eastAsia="ru-RU"/>
        </w:rPr>
      </w:pPr>
    </w:p>
    <w:p w:rsidR="00CB738E" w:rsidRDefault="00CB738E" w:rsidP="00CB738E">
      <w:pPr>
        <w:spacing w:before="100" w:beforeAutospacing="1" w:after="100" w:afterAutospacing="1" w:line="240" w:lineRule="auto"/>
        <w:rPr>
          <w:rFonts w:ascii="Times New Roman" w:eastAsia="Times New Roman" w:hAnsi="Times New Roman" w:cs="Times New Roman"/>
          <w:b/>
          <w:bCs/>
          <w:i/>
          <w:iCs/>
          <w:color w:val="000000"/>
          <w:sz w:val="24"/>
          <w:szCs w:val="24"/>
          <w:u w:val="single"/>
          <w:lang w:eastAsia="ru-RU"/>
        </w:rPr>
      </w:pPr>
    </w:p>
    <w:p w:rsidR="00CB738E" w:rsidRDefault="00CB738E" w:rsidP="00CB738E">
      <w:pPr>
        <w:spacing w:before="100" w:beforeAutospacing="1" w:after="100" w:afterAutospacing="1" w:line="240" w:lineRule="auto"/>
        <w:rPr>
          <w:rFonts w:ascii="Times New Roman" w:eastAsia="Times New Roman" w:hAnsi="Times New Roman" w:cs="Times New Roman"/>
          <w:b/>
          <w:bCs/>
          <w:i/>
          <w:iCs/>
          <w:color w:val="000000"/>
          <w:sz w:val="24"/>
          <w:szCs w:val="24"/>
          <w:u w:val="single"/>
          <w:lang w:eastAsia="ru-RU"/>
        </w:rPr>
      </w:pPr>
    </w:p>
    <w:p w:rsidR="00CB738E" w:rsidRDefault="00CB738E" w:rsidP="00CB738E">
      <w:pPr>
        <w:spacing w:before="100" w:beforeAutospacing="1" w:after="100" w:afterAutospacing="1" w:line="240" w:lineRule="auto"/>
        <w:rPr>
          <w:rFonts w:ascii="Times New Roman" w:eastAsia="Times New Roman" w:hAnsi="Times New Roman" w:cs="Times New Roman"/>
          <w:b/>
          <w:bCs/>
          <w:i/>
          <w:iCs/>
          <w:color w:val="000000"/>
          <w:sz w:val="24"/>
          <w:szCs w:val="24"/>
          <w:u w:val="single"/>
          <w:lang w:eastAsia="ru-RU"/>
        </w:rPr>
      </w:pPr>
    </w:p>
    <w:p w:rsidR="008C3BFC" w:rsidRDefault="008C3BFC" w:rsidP="00CB738E">
      <w:pPr>
        <w:spacing w:before="100" w:beforeAutospacing="1" w:after="100" w:afterAutospacing="1" w:line="240" w:lineRule="auto"/>
        <w:jc w:val="center"/>
        <w:rPr>
          <w:rFonts w:ascii="Times New Roman" w:eastAsia="Times New Roman" w:hAnsi="Times New Roman" w:cs="Times New Roman"/>
          <w:b/>
          <w:bCs/>
          <w:iCs/>
          <w:color w:val="000000"/>
          <w:sz w:val="24"/>
          <w:szCs w:val="24"/>
          <w:lang w:val="de-DE" w:eastAsia="ru-RU"/>
        </w:rPr>
      </w:pPr>
    </w:p>
    <w:p w:rsidR="008C3BFC" w:rsidRDefault="008C3BFC" w:rsidP="00CB738E">
      <w:pPr>
        <w:spacing w:before="100" w:beforeAutospacing="1" w:after="100" w:afterAutospacing="1" w:line="240" w:lineRule="auto"/>
        <w:jc w:val="center"/>
        <w:rPr>
          <w:rFonts w:ascii="Times New Roman" w:eastAsia="Times New Roman" w:hAnsi="Times New Roman" w:cs="Times New Roman"/>
          <w:b/>
          <w:bCs/>
          <w:iCs/>
          <w:color w:val="000000"/>
          <w:sz w:val="24"/>
          <w:szCs w:val="24"/>
          <w:lang w:val="de-DE"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Cs/>
          <w:color w:val="000000"/>
          <w:sz w:val="24"/>
          <w:szCs w:val="24"/>
          <w:lang w:val="de-DE" w:eastAsia="ru-RU"/>
        </w:rPr>
        <w:t>ГОДИЧНЫЙ УЧЕБНО-ТЕМАТИЧЕСКИЙ ПЛАН</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Cs/>
          <w:color w:val="000000"/>
          <w:sz w:val="24"/>
          <w:szCs w:val="24"/>
          <w:lang w:val="de-DE" w:eastAsia="ru-RU"/>
        </w:rPr>
        <w:t xml:space="preserve">ПО ЭТАПАМ ПОДГОТОВКИ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Годичный учебно-тематический план составляет 52 недели, из которых 46 недель непосредственно в условиях </w:t>
      </w:r>
      <w:r w:rsidR="00954AED">
        <w:rPr>
          <w:rFonts w:ascii="Times New Roman" w:eastAsia="Times New Roman" w:hAnsi="Times New Roman" w:cs="Times New Roman"/>
          <w:color w:val="000000"/>
          <w:sz w:val="24"/>
          <w:szCs w:val="24"/>
          <w:lang w:eastAsia="ru-RU"/>
        </w:rPr>
        <w:t>спортивной школы</w:t>
      </w:r>
      <w:r w:rsidRPr="00CB738E">
        <w:rPr>
          <w:rFonts w:ascii="Times New Roman" w:eastAsia="Times New Roman" w:hAnsi="Times New Roman" w:cs="Times New Roman"/>
          <w:color w:val="000000"/>
          <w:sz w:val="24"/>
          <w:szCs w:val="24"/>
          <w:lang w:val="de-DE" w:eastAsia="ru-RU"/>
        </w:rPr>
        <w:t xml:space="preserve">  и 6 недель по индивидуальным планам обучающихся на период их активного отдыха</w:t>
      </w:r>
    </w:p>
    <w:tbl>
      <w:tblPr>
        <w:tblW w:w="10365" w:type="dxa"/>
        <w:tblCellSpacing w:w="0" w:type="dxa"/>
        <w:tblCellMar>
          <w:left w:w="0" w:type="dxa"/>
          <w:right w:w="0" w:type="dxa"/>
        </w:tblCellMar>
        <w:tblLook w:val="04A0" w:firstRow="1" w:lastRow="0" w:firstColumn="1" w:lastColumn="0" w:noHBand="0" w:noVBand="1"/>
      </w:tblPr>
      <w:tblGrid>
        <w:gridCol w:w="437"/>
        <w:gridCol w:w="2133"/>
        <w:gridCol w:w="706"/>
        <w:gridCol w:w="706"/>
        <w:gridCol w:w="706"/>
        <w:gridCol w:w="706"/>
        <w:gridCol w:w="856"/>
        <w:gridCol w:w="706"/>
        <w:gridCol w:w="856"/>
        <w:gridCol w:w="706"/>
        <w:gridCol w:w="976"/>
        <w:gridCol w:w="871"/>
      </w:tblGrid>
      <w:tr w:rsidR="00CB738E" w:rsidRPr="00CB738E" w:rsidTr="009602C0">
        <w:trPr>
          <w:tblCellSpacing w:w="0" w:type="dxa"/>
        </w:trPr>
        <w:tc>
          <w:tcPr>
            <w:tcW w:w="437" w:type="dxa"/>
            <w:vMerge w:val="restart"/>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п/п</w:t>
            </w:r>
          </w:p>
        </w:tc>
        <w:tc>
          <w:tcPr>
            <w:tcW w:w="2133" w:type="dxa"/>
            <w:vMerge w:val="restart"/>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Содержание</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занятий</w:t>
            </w:r>
          </w:p>
        </w:tc>
        <w:tc>
          <w:tcPr>
            <w:tcW w:w="1412" w:type="dxa"/>
            <w:gridSpan w:val="2"/>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Этап начальной подготовки</w:t>
            </w:r>
          </w:p>
        </w:tc>
        <w:tc>
          <w:tcPr>
            <w:tcW w:w="3830" w:type="dxa"/>
            <w:gridSpan w:val="5"/>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Этап учебно-тренировочный</w:t>
            </w:r>
          </w:p>
        </w:tc>
        <w:tc>
          <w:tcPr>
            <w:tcW w:w="2553" w:type="dxa"/>
            <w:gridSpan w:val="3"/>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Этап спортивного совершенствования</w:t>
            </w:r>
          </w:p>
        </w:tc>
      </w:tr>
      <w:tr w:rsidR="00CB738E" w:rsidRPr="00CB738E" w:rsidTr="009602C0">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1412" w:type="dxa"/>
            <w:gridSpan w:val="2"/>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3830" w:type="dxa"/>
            <w:gridSpan w:val="5"/>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Год обучения</w:t>
            </w:r>
          </w:p>
        </w:tc>
        <w:tc>
          <w:tcPr>
            <w:tcW w:w="2553" w:type="dxa"/>
            <w:gridSpan w:val="3"/>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9602C0">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1-ый</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2-ой</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1-ый</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2-ой</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3-ий</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4-ый</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5-ый</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1-ый</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2-3-ий</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ГВСМ</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Теоретическая подготовка</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17</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18</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25</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32</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26</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Практическая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подготовка</w:t>
            </w:r>
          </w:p>
        </w:tc>
        <w:tc>
          <w:tcPr>
            <w:tcW w:w="70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70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70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70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85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70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85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70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76"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871" w:type="dxa"/>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Общая физичес-</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кая подготовка</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176</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275</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370</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370</w:t>
            </w:r>
          </w:p>
        </w:tc>
        <w:tc>
          <w:tcPr>
            <w:tcW w:w="70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398</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430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440</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420</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450</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Специальная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Физическая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подготовка</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97</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156</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156</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196</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309</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532</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727</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903</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Техническая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подготовка</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45</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59</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98</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110</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120</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119</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130</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130</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Участие в</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соревнованиях</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26</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36</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67</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85</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Ш</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Углубленное</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медицинское</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обследование</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w:t>
            </w:r>
            <w:r w:rsidRPr="00CB738E">
              <w:rPr>
                <w:rFonts w:ascii="Times New Roman" w:eastAsia="Times New Roman" w:hAnsi="Times New Roman" w:cs="Times New Roman"/>
                <w:b/>
                <w:bCs/>
                <w:sz w:val="24"/>
                <w:szCs w:val="24"/>
                <w:lang w:val="en-US" w:eastAsia="ru-RU"/>
              </w:rPr>
              <w:t>V</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Восстановительные</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мероприятия</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31</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21</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34</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34</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37</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52</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52</w:t>
            </w:r>
          </w:p>
        </w:tc>
      </w:tr>
      <w:tr w:rsidR="00CB738E" w:rsidRPr="00CB738E" w:rsidTr="009602C0">
        <w:trPr>
          <w:tblCellSpacing w:w="0" w:type="dxa"/>
        </w:trPr>
        <w:tc>
          <w:tcPr>
            <w:tcW w:w="437"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2133"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Инструкторская практика</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16</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c>
          <w:tcPr>
            <w:tcW w:w="976"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c>
          <w:tcPr>
            <w:tcW w:w="871" w:type="dxa"/>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r>
      <w:tr w:rsidR="00CB738E" w:rsidRPr="00CB738E" w:rsidTr="009602C0">
        <w:trPr>
          <w:tblCellSpacing w:w="0" w:type="dxa"/>
        </w:trPr>
        <w:tc>
          <w:tcPr>
            <w:tcW w:w="2570" w:type="dxa"/>
            <w:gridSpan w:val="2"/>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Общее количество часов</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312</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468</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624</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728</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832</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936</w:t>
            </w:r>
          </w:p>
        </w:tc>
        <w:tc>
          <w:tcPr>
            <w:tcW w:w="85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1040</w:t>
            </w:r>
          </w:p>
        </w:tc>
        <w:tc>
          <w:tcPr>
            <w:tcW w:w="70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1248</w:t>
            </w:r>
          </w:p>
        </w:tc>
        <w:tc>
          <w:tcPr>
            <w:tcW w:w="976"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1456</w:t>
            </w:r>
          </w:p>
        </w:tc>
        <w:tc>
          <w:tcPr>
            <w:tcW w:w="871" w:type="dxa"/>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1664</w:t>
            </w:r>
          </w:p>
        </w:tc>
      </w:tr>
    </w:tbl>
    <w:p w:rsidR="00CB738E" w:rsidRDefault="00CB738E" w:rsidP="00CB738E">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CB738E" w:rsidRDefault="00CB738E" w:rsidP="00CB738E">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CB738E" w:rsidRDefault="00CB738E" w:rsidP="00CB738E">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9602C0" w:rsidRDefault="009602C0" w:rsidP="00CB738E">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CB738E" w:rsidRPr="009602C0"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9602C0">
        <w:rPr>
          <w:rFonts w:ascii="Times New Roman" w:eastAsia="Times New Roman" w:hAnsi="Times New Roman" w:cs="Times New Roman"/>
          <w:b/>
          <w:bCs/>
          <w:iCs/>
          <w:color w:val="000000"/>
          <w:sz w:val="24"/>
          <w:szCs w:val="24"/>
          <w:lang w:val="de-DE" w:eastAsia="ru-RU"/>
        </w:rPr>
        <w:t>Учебно-тематические планы с разбивкой на теоретические и практические занятия по этапам подготовки:</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ГНП — 1 г.об.</w:t>
      </w:r>
    </w:p>
    <w:tbl>
      <w:tblPr>
        <w:tblW w:w="10020" w:type="dxa"/>
        <w:tblCellSpacing w:w="0" w:type="dxa"/>
        <w:tblCellMar>
          <w:left w:w="0" w:type="dxa"/>
          <w:right w:w="0" w:type="dxa"/>
        </w:tblCellMar>
        <w:tblLook w:val="04A0" w:firstRow="1" w:lastRow="0" w:firstColumn="1" w:lastColumn="0" w:noHBand="0" w:noVBand="1"/>
      </w:tblPr>
      <w:tblGrid>
        <w:gridCol w:w="855"/>
        <w:gridCol w:w="6930"/>
        <w:gridCol w:w="990"/>
        <w:gridCol w:w="1245"/>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30"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35"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ГНП - 1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17</w:t>
            </w:r>
          </w:p>
        </w:tc>
        <w:tc>
          <w:tcPr>
            <w:tcW w:w="1245"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1.1.</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Вводное занятие. История развития лыжного спорта. Российские лыжники на Олимпийских играх.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4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693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124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Техника безопасности на занятиях лыжным спортом. Гигиена, закаливание, режим тренировочный занятий и отдыха. Питание, самоконтроль. Оказание первой помощи при травмах.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4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xml:space="preserve">Лыжный инвентарь, </w:t>
            </w:r>
            <w:proofErr w:type="gramStart"/>
            <w:r w:rsidRPr="00CB738E">
              <w:rPr>
                <w:rFonts w:ascii="Times New Roman" w:eastAsia="Times New Roman" w:hAnsi="Times New Roman" w:cs="Times New Roman"/>
                <w:sz w:val="24"/>
                <w:szCs w:val="24"/>
                <w:lang w:eastAsia="ru-RU"/>
              </w:rPr>
              <w:t>выбор ,</w:t>
            </w:r>
            <w:proofErr w:type="gramEnd"/>
            <w:r w:rsidRPr="00CB738E">
              <w:rPr>
                <w:rFonts w:ascii="Times New Roman" w:eastAsia="Times New Roman" w:hAnsi="Times New Roman" w:cs="Times New Roman"/>
                <w:sz w:val="24"/>
                <w:szCs w:val="24"/>
                <w:lang w:eastAsia="ru-RU"/>
              </w:rPr>
              <w:t xml:space="preserve"> хранение и уход за ним. Лыжные мази, парафин.</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4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техники способов передвижения на лыжах.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124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1.5.</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Правила соревнований по лыжным гонкам.</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4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1.6.</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Основные средства восстановления.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45"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35"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295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19</w:t>
            </w:r>
          </w:p>
        </w:tc>
        <w:tc>
          <w:tcPr>
            <w:tcW w:w="1245"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276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176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-строевые команды и приёмы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утренней зарядки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без предметов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12</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с предметами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13</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2.2.6.</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-подвижные игры и эстафеты.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2.2.7.</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для развития быстроты, гибкости, координации, силы.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 упражнений на лыжах и л/роллерах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-циклические упражнения на развитие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-подготовительные упражнения для начинающего лыжника.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2.3.5.</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-передвижение на лыжах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45</w:t>
            </w:r>
          </w:p>
        </w:tc>
      </w:tr>
      <w:tr w:rsidR="00CB738E" w:rsidRPr="00CB738E" w:rsidTr="00CB738E">
        <w:trPr>
          <w:tblCellSpacing w:w="0" w:type="dxa"/>
        </w:trPr>
        <w:tc>
          <w:tcPr>
            <w:tcW w:w="10020" w:type="dxa"/>
            <w:gridSpan w:val="4"/>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-имитационные, прыжковые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-обучение передвижению скользящим и ступающим шагам</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21</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-обучение поворотам на месте и в движении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-обучение спускам в «высокой, средней, низкой» стойке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обучение подъёмам «ёлочкой, полу-ёлочкой», беговым шагом</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693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4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r>
      <w:tr w:rsidR="00CB738E" w:rsidRPr="00CB738E" w:rsidTr="00CB738E">
        <w:trPr>
          <w:tblCellSpacing w:w="0" w:type="dxa"/>
        </w:trPr>
        <w:tc>
          <w:tcPr>
            <w:tcW w:w="7785"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35"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312 часа</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ГНП — 2 г.об.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ГНП-2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18</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Вводное занятие. Исторические сведения о истории возникновения лыжного спорта. Лыжный спорт в России.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Правила поведения и техника безопасности на занятиях лыжным спортом. Лыжный инвентарь, мази, одежда и обувь лыжника.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Краткая характеристика техники лыжных ходов.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Соревнования по лыжным гонкам.</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19</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431</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275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 ходьба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на развитие скоростно-силовых способностей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-циклические упражнения на развитие выносливости и быстроты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29</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-подвижные игры и эстафеты.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2.2.6.</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 упражнений на лыжах и л/роллерах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-передвижение на лыжах по равнинной и пересеченной местности.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-имитационные упражнения для овладения техникой л/ходов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7</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59</w:t>
            </w:r>
          </w:p>
        </w:tc>
      </w:tr>
      <w:tr w:rsidR="00CB738E" w:rsidRPr="00CB738E" w:rsidTr="00CB738E">
        <w:trPr>
          <w:tblCellSpacing w:w="0" w:type="dxa"/>
        </w:trPr>
        <w:tc>
          <w:tcPr>
            <w:tcW w:w="10200" w:type="dxa"/>
            <w:gridSpan w:val="4"/>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-обучение схеме передвижения классическими лыжными ходами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обучение спец. подготовительным упражнениям на равнинной местности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обучение спец. подготовительным упражнениям на согласованную работу рук и ног</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обучение техники подъёма, спуска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обучение торможению</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2.4.6.</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-обучение основным элементам конькового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468 часов</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УТГ — 1 г.об.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УТГ-1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20</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1.1.</w:t>
            </w:r>
          </w:p>
        </w:tc>
        <w:tc>
          <w:tcPr>
            <w:tcW w:w="7095" w:type="dxa"/>
            <w:vAlign w:val="center"/>
            <w:hideMark/>
          </w:tcPr>
          <w:p w:rsidR="00CB738E" w:rsidRPr="00CB738E" w:rsidRDefault="00CB738E" w:rsidP="009602C0">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xml:space="preserve">Лыжные гонки в мире, России, </w:t>
            </w:r>
            <w:r w:rsidR="009602C0">
              <w:rPr>
                <w:rFonts w:ascii="Times New Roman" w:eastAsia="Times New Roman" w:hAnsi="Times New Roman" w:cs="Times New Roman"/>
                <w:sz w:val="24"/>
                <w:szCs w:val="24"/>
                <w:lang w:eastAsia="ru-RU"/>
              </w:rPr>
              <w:t>ДЮСШ</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Спорт и здоровье.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Лыжный инвентарь, мази, парафин.</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техники лыжных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Правила соревнований по лыжным гонкам.</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604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18</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586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300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 ходьба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на развитие общей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-упражнение на развитие силовой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-подвижные игры,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6</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-упражнение на развитие специальной силовой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имитационные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прыжковые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98</w:t>
            </w:r>
          </w:p>
        </w:tc>
      </w:tr>
      <w:tr w:rsidR="00CB738E" w:rsidRPr="00CB738E" w:rsidTr="00CB738E">
        <w:trPr>
          <w:tblCellSpacing w:w="0" w:type="dxa"/>
        </w:trPr>
        <w:tc>
          <w:tcPr>
            <w:tcW w:w="10200" w:type="dxa"/>
            <w:gridSpan w:val="4"/>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классических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конькового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-отработка согласованности основных элементов л/ходов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подъемов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спусков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624 часа</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УТГ — 2 г. 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УТГ-2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Перспективы подготовки юных лыжников в УТГ</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Педагогический и врачебный контроль, физические и функциональное состояние организма спортсмена.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техники лыжных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методики тренировки лыжника-гонщика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705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17</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688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с отягощением, скоростно- силовые упражнения, упражнения для развития силовой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156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имитационные упражнения(шаговая имитация, имитация с палками) прыжковые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развитие общей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-развитие специальной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конькового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классических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25</w:t>
            </w:r>
          </w:p>
        </w:tc>
      </w:tr>
      <w:tr w:rsidR="00CB738E" w:rsidRPr="00CB738E" w:rsidTr="00CB738E">
        <w:trPr>
          <w:tblCellSpacing w:w="0" w:type="dxa"/>
        </w:trPr>
        <w:tc>
          <w:tcPr>
            <w:tcW w:w="10200" w:type="dxa"/>
            <w:gridSpan w:val="4"/>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отдельных элементов л/ходов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перехода с хода на ход</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подъемов и спусков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31</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Инструкторская практика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728 часов</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УТГ — 3 г. 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УТГ--3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Перспективы подготовки юных лыжников в УТГ</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Педагогический и врачебный контроль, физические и функциональное состояние организма спортсмена.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техники лыжных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методики тренировки лыжника-гонщика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807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17</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790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398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с отягощением, скоростно- силовые упражнения, упражнения для развития силовой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196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имитационные упражнения(шаговая имитация, имитация с палками) прыжковые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развитие общей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-развитие специальной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конькового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классических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отдельных элементов л/ходов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10200" w:type="dxa"/>
            <w:gridSpan w:val="4"/>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перехода с хода на ход</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подъемов и спусков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Инструкторская практика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15</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832 часа</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УТГ —4г.об.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УТГ-4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Перспективы подготовки юных лыжников в УТГ</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Педагогический и врачебный контроль, физические и функциональное состояние организма спортсмена.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техники лыжных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методики тренировки лыжника-гонщика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911</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17</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894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с отягощением, скоростно- силовые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для развития силовой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прыжковые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имитационные упражнения(шаговая имитация, имитация с палками)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-развитие специальной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135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конькового и классического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горнолыжной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перехода с хода на ход</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подъемов и спусков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54</w:t>
            </w:r>
          </w:p>
        </w:tc>
      </w:tr>
      <w:tr w:rsidR="00CB738E" w:rsidRPr="00CB738E" w:rsidTr="00CB738E">
        <w:trPr>
          <w:tblCellSpacing w:w="0" w:type="dxa"/>
        </w:trPr>
        <w:tc>
          <w:tcPr>
            <w:tcW w:w="10200" w:type="dxa"/>
            <w:gridSpan w:val="4"/>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Инструкторская практика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15</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936 часа</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УТГ —5г.об.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УТГ-5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30</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Перспективы подготовки юных лыжников в УТГ</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Педагогический и врачебный контроль, физические и функциональное состояние организма спортсмена.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техники лыжных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методики тренировки лыжника-гонщика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1010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13</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997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с отягощением, скоростно- силовые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для развития силовой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309</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89</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прыжковые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имитационные упражнения(шаговая имитация, имитация с палками)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-развитие специальной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 xml:space="preserve">150 </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техники конькового и классического ходов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горнолыжной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перехода с хода на ход</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подъемов и спусков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 xml:space="preserve">60 </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11</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Инструкторская практика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16</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1040 часов</w:t>
            </w:r>
          </w:p>
        </w:tc>
      </w:tr>
    </w:tbl>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ГСС —1 г.об.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ГСС-1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32</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совершенствования спортивного мастерства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методики тренировке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Анализ соревновательной деятельности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комплексного контроля в системе подготовки лыжника-гонщика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5</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Восстановительные средства и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1216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16</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1200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440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для развития скоростно-силовых качеств, быстроты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для развития силы ног и плечевого пояса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532</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прыжковые, имитационные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индивидуальной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-развитие общей, силовой и специальной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152</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7</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119</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индивидуальной техники свободного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индивидуальной техники классического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попеременно-двухшажного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горнолыжной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развитие скоростной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44</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67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37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Инструкторская практика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11</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1248 часов</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bookmarkStart w:id="1" w:name="OLE_LINK17"/>
      <w:bookmarkEnd w:id="1"/>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ГСС —2 -3 г. об.</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ГСС-2-3 г. об.</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26</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совершенствования спортивного мастерства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методики тренировке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Анализ соревновательной деятельности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комплексного контроля в системе подготовки лыжника-гонщика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Восстановительные средства и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1430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14</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1416</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для развития скоростно-силовых качеств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для развития силы ног и плечевого пояса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70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727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прыжковые, имитационные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167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индивидуальной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167</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-развитие общей, силовой и специальной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173</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индивидуальной техники свободного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индивидуальной техники классического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попеременно-двухшажного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горнолыжной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развитие скоростной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52</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Инструкторская практика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11</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1456 часов</w:t>
            </w:r>
          </w:p>
        </w:tc>
      </w:tr>
    </w:tbl>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Учебно-тематический план для ГВСМ</w:t>
      </w:r>
    </w:p>
    <w:tbl>
      <w:tblPr>
        <w:tblW w:w="10200" w:type="dxa"/>
        <w:tblCellSpacing w:w="0" w:type="dxa"/>
        <w:tblCellMar>
          <w:left w:w="0" w:type="dxa"/>
          <w:right w:w="0" w:type="dxa"/>
        </w:tblCellMar>
        <w:tblLook w:val="04A0" w:firstRow="1" w:lastRow="0" w:firstColumn="1" w:lastColumn="0" w:noHBand="0" w:noVBand="1"/>
      </w:tblPr>
      <w:tblGrid>
        <w:gridCol w:w="855"/>
        <w:gridCol w:w="7095"/>
        <w:gridCol w:w="990"/>
        <w:gridCol w:w="1260"/>
      </w:tblGrid>
      <w:tr w:rsidR="00CB738E" w:rsidRPr="00CB738E" w:rsidTr="00CB738E">
        <w:trPr>
          <w:tblCellSpacing w:w="0" w:type="dxa"/>
        </w:trPr>
        <w:tc>
          <w:tcPr>
            <w:tcW w:w="85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095" w:type="dxa"/>
            <w:vMerge w:val="restart"/>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Содержание</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ГВСМ</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(кол-во часов)</w:t>
            </w:r>
          </w:p>
        </w:tc>
      </w:tr>
      <w:tr w:rsidR="00CB738E" w:rsidRPr="00CB738E" w:rsidTr="00CB738E">
        <w:trPr>
          <w:tblCellSpacing w:w="0" w:type="dxa"/>
        </w:trPr>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Теория</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Практика</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Основы знаний</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1260" w:type="dxa"/>
            <w:shd w:val="clear" w:color="auto" w:fill="E6E6E6"/>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совершенствования спортивного мастерства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4</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методики тренировке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Анализ соревновательной деятельности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10</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Основы комплексного контроля в системе подготовки лыжника-гонщика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sz w:val="24"/>
                <w:szCs w:val="24"/>
                <w:lang w:val="en-US" w:eastAsia="ru-RU"/>
              </w:rPr>
              <w:t>1.5.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Восстановительные средства и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w:t>
            </w:r>
          </w:p>
        </w:tc>
        <w:tc>
          <w:tcPr>
            <w:tcW w:w="1260" w:type="dxa"/>
            <w:vAlign w:val="center"/>
            <w:hideMark/>
          </w:tcPr>
          <w:p w:rsidR="00CB738E" w:rsidRPr="00CB738E" w:rsidRDefault="00CB738E" w:rsidP="00CB738E">
            <w:pPr>
              <w:spacing w:after="0" w:line="240" w:lineRule="auto"/>
              <w:rPr>
                <w:rFonts w:ascii="Times New Roman" w:eastAsia="Times New Roman" w:hAnsi="Times New Roman" w:cs="Times New Roman"/>
                <w:sz w:val="24"/>
                <w:szCs w:val="24"/>
                <w:lang w:eastAsia="ru-RU"/>
              </w:rPr>
            </w:pP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Практическая подготовка</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1642</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Теоретический материал по ОФП, СФП и технической подготовке.</w:t>
            </w:r>
          </w:p>
        </w:tc>
        <w:tc>
          <w:tcPr>
            <w:tcW w:w="99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14</w:t>
            </w:r>
          </w:p>
        </w:tc>
        <w:tc>
          <w:tcPr>
            <w:tcW w:w="1260" w:type="dxa"/>
            <w:shd w:val="clear" w:color="auto" w:fill="E6E6E6"/>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1628</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Общая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450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-кроссовая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-комплексы ОРУ</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упражнения для развития скоростно-силовых качеств</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90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-упражнения для развития силы ног и плечевого пояса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спортивные игры</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60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Специальная физическая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4</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903</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-кросс с имитацией</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прыжковые, имитационные упражнения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индивидуальной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180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2.3.4.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-развитие общей, силовой и специальной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Техническая подготовка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2.4.1.</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совершенствование индивидуальной техники свободного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2.4.2.</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индивидуальной техники классического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2.4.3</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техники попеременно-двухшажного хода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2.4.4.</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-совершенствование горнолыжной техники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2.4.5.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 развитие скоростной выносливости</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1</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30</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2.5.</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Контрольные упражнения. Участие в соревнованиях.</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85</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III.</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Углубленное медицинское обследование</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11</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IV.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Восстановительные мероприятия</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52</w:t>
            </w:r>
          </w:p>
        </w:tc>
      </w:tr>
      <w:tr w:rsidR="00CB738E" w:rsidRPr="00CB738E" w:rsidTr="00CB738E">
        <w:trPr>
          <w:tblCellSpacing w:w="0" w:type="dxa"/>
        </w:trPr>
        <w:tc>
          <w:tcPr>
            <w:tcW w:w="85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en-US" w:eastAsia="ru-RU"/>
              </w:rPr>
            </w:pPr>
            <w:r w:rsidRPr="00CB738E">
              <w:rPr>
                <w:rFonts w:ascii="Times New Roman" w:eastAsia="Times New Roman" w:hAnsi="Times New Roman" w:cs="Times New Roman"/>
                <w:b/>
                <w:bCs/>
                <w:sz w:val="24"/>
                <w:szCs w:val="24"/>
                <w:lang w:val="en-US" w:eastAsia="ru-RU"/>
              </w:rPr>
              <w:t>V.</w:t>
            </w:r>
          </w:p>
        </w:tc>
        <w:tc>
          <w:tcPr>
            <w:tcW w:w="7095" w:type="dxa"/>
            <w:vAlign w:val="center"/>
            <w:hideMark/>
          </w:tcPr>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Инструкторская практика</w:t>
            </w:r>
          </w:p>
        </w:tc>
        <w:tc>
          <w:tcPr>
            <w:tcW w:w="99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w:t>
            </w:r>
          </w:p>
        </w:tc>
        <w:tc>
          <w:tcPr>
            <w:tcW w:w="1260" w:type="dxa"/>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11</w:t>
            </w:r>
          </w:p>
        </w:tc>
      </w:tr>
      <w:tr w:rsidR="00CB738E" w:rsidRPr="00CB738E" w:rsidTr="00CB738E">
        <w:trPr>
          <w:tblCellSpacing w:w="0" w:type="dxa"/>
        </w:trPr>
        <w:tc>
          <w:tcPr>
            <w:tcW w:w="79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ИТОГО (ч)</w:t>
            </w:r>
          </w:p>
        </w:tc>
        <w:tc>
          <w:tcPr>
            <w:tcW w:w="2250" w:type="dxa"/>
            <w:gridSpan w:val="2"/>
            <w:vAlign w:val="center"/>
            <w:hideMark/>
          </w:tcPr>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38E">
              <w:rPr>
                <w:rFonts w:ascii="Times New Roman" w:eastAsia="Times New Roman" w:hAnsi="Times New Roman" w:cs="Times New Roman"/>
                <w:b/>
                <w:bCs/>
                <w:sz w:val="24"/>
                <w:szCs w:val="24"/>
                <w:lang w:eastAsia="ru-RU"/>
              </w:rPr>
              <w:t>1664 часа</w:t>
            </w:r>
          </w:p>
        </w:tc>
      </w:tr>
    </w:tbl>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b/>
          <w:bCs/>
          <w:i/>
          <w:i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b/>
          <w:bCs/>
          <w:i/>
          <w:i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b/>
          <w:bCs/>
          <w:i/>
          <w:iCs/>
          <w:color w:val="000000"/>
          <w:sz w:val="24"/>
          <w:szCs w:val="24"/>
          <w:u w:val="single"/>
          <w:lang w:eastAsia="ru-RU"/>
        </w:rPr>
      </w:pP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b/>
          <w:bCs/>
          <w:i/>
          <w:iCs/>
          <w:color w:val="000000"/>
          <w:sz w:val="24"/>
          <w:szCs w:val="24"/>
          <w:u w:val="single"/>
          <w:lang w:eastAsia="ru-RU"/>
        </w:rPr>
      </w:pPr>
    </w:p>
    <w:p w:rsidR="00CB738E" w:rsidRPr="009602C0" w:rsidRDefault="00CB738E" w:rsidP="00CB738E">
      <w:pPr>
        <w:spacing w:before="100" w:beforeAutospacing="1" w:after="100" w:afterAutospacing="1" w:line="240" w:lineRule="auto"/>
        <w:jc w:val="center"/>
        <w:rPr>
          <w:rFonts w:ascii="Times New Roman" w:eastAsia="Times New Roman" w:hAnsi="Times New Roman" w:cs="Times New Roman"/>
          <w:b/>
          <w:sz w:val="24"/>
          <w:szCs w:val="24"/>
          <w:lang w:val="de-DE" w:eastAsia="ru-RU"/>
        </w:rPr>
      </w:pPr>
      <w:r w:rsidRPr="009602C0">
        <w:rPr>
          <w:rFonts w:ascii="Times New Roman" w:eastAsia="Times New Roman" w:hAnsi="Times New Roman" w:cs="Times New Roman"/>
          <w:b/>
          <w:bCs/>
          <w:iCs/>
          <w:color w:val="000000"/>
          <w:sz w:val="24"/>
          <w:szCs w:val="24"/>
          <w:lang w:val="de-DE" w:eastAsia="ru-RU"/>
        </w:rPr>
        <w:t xml:space="preserve">СОДЕРЖАНИЕ ПРОГРАММ . </w:t>
      </w:r>
    </w:p>
    <w:p w:rsidR="00CB738E" w:rsidRPr="009602C0" w:rsidRDefault="00CB738E" w:rsidP="00CB738E">
      <w:pPr>
        <w:spacing w:before="100" w:beforeAutospacing="1" w:after="100" w:afterAutospacing="1" w:line="240" w:lineRule="auto"/>
        <w:jc w:val="center"/>
        <w:rPr>
          <w:rFonts w:ascii="Times New Roman" w:eastAsia="Times New Roman" w:hAnsi="Times New Roman" w:cs="Times New Roman"/>
          <w:b/>
          <w:sz w:val="24"/>
          <w:szCs w:val="24"/>
          <w:lang w:val="de-DE" w:eastAsia="ru-RU"/>
        </w:rPr>
      </w:pPr>
      <w:bookmarkStart w:id="2" w:name="OLE_LINK4"/>
      <w:bookmarkEnd w:id="2"/>
      <w:r w:rsidRPr="009602C0">
        <w:rPr>
          <w:rFonts w:ascii="Times New Roman" w:eastAsia="Times New Roman" w:hAnsi="Times New Roman" w:cs="Times New Roman"/>
          <w:b/>
          <w:bCs/>
          <w:iCs/>
          <w:color w:val="000000"/>
          <w:sz w:val="24"/>
          <w:szCs w:val="24"/>
          <w:lang w:val="de-DE" w:eastAsia="ru-RU"/>
        </w:rPr>
        <w:t>1. Этап начальной подготовки 1 года обучения.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w:t>
      </w:r>
      <w:r w:rsidRPr="00CB738E">
        <w:rPr>
          <w:rFonts w:ascii="Times New Roman" w:eastAsia="Times New Roman" w:hAnsi="Times New Roman" w:cs="Times New Roman"/>
          <w:b/>
          <w:bCs/>
          <w:i/>
          <w:iCs/>
          <w:color w:val="000000"/>
          <w:sz w:val="24"/>
          <w:szCs w:val="24"/>
          <w:u w:val="single"/>
          <w:lang w:val="de-DE" w:eastAsia="ru-RU"/>
        </w:rPr>
        <w:t>. Основы знаний (17часов)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Вводное занятие. История развития лыжного спорта. Российские лыжники на Олимпийских </w:t>
      </w:r>
      <w:proofErr w:type="gramStart"/>
      <w:r w:rsidRPr="00CB738E">
        <w:rPr>
          <w:rFonts w:ascii="Times New Roman" w:eastAsia="Times New Roman" w:hAnsi="Times New Roman" w:cs="Times New Roman"/>
          <w:b/>
          <w:bCs/>
          <w:color w:val="000000"/>
          <w:sz w:val="24"/>
          <w:szCs w:val="24"/>
          <w:lang w:val="de-DE" w:eastAsia="ru-RU"/>
        </w:rPr>
        <w:t>играх.(</w:t>
      </w:r>
      <w:proofErr w:type="gramEnd"/>
      <w:r w:rsidRPr="00CB738E">
        <w:rPr>
          <w:rFonts w:ascii="Times New Roman" w:eastAsia="Times New Roman" w:hAnsi="Times New Roman" w:cs="Times New Roman"/>
          <w:b/>
          <w:bCs/>
          <w:color w:val="000000"/>
          <w:sz w:val="24"/>
          <w:szCs w:val="24"/>
          <w:lang w:val="de-DE" w:eastAsia="ru-RU"/>
        </w:rPr>
        <w:t>3 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Содержание работы секции. Возникновение, развитие и распространение лыж. Краткие исторические сведения об Олимпийских играх. Российские лыжники на Олимпийских играх. Виды лыжного спорта.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2. Техника безопасности на занятиях лыжным спортом. Гигиена, закаливание, режим тренировочных занятий и отдыха. Питание, самоконтроль. Оказание первой помощи при </w:t>
      </w:r>
      <w:proofErr w:type="gramStart"/>
      <w:r w:rsidRPr="00CB738E">
        <w:rPr>
          <w:rFonts w:ascii="Times New Roman" w:eastAsia="Times New Roman" w:hAnsi="Times New Roman" w:cs="Times New Roman"/>
          <w:b/>
          <w:bCs/>
          <w:color w:val="000000"/>
          <w:sz w:val="24"/>
          <w:szCs w:val="24"/>
          <w:lang w:val="de-DE" w:eastAsia="ru-RU"/>
        </w:rPr>
        <w:t>травмах.(</w:t>
      </w:r>
      <w:proofErr w:type="gramEnd"/>
      <w:r w:rsidRPr="00CB738E">
        <w:rPr>
          <w:rFonts w:ascii="Times New Roman" w:eastAsia="Times New Roman" w:hAnsi="Times New Roman" w:cs="Times New Roman"/>
          <w:b/>
          <w:bCs/>
          <w:color w:val="000000"/>
          <w:sz w:val="24"/>
          <w:szCs w:val="24"/>
          <w:lang w:val="de-DE" w:eastAsia="ru-RU"/>
        </w:rPr>
        <w:t>3часа)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Поведение на улице во время движения к месту занятия. Выбор места для проведения занятий и соревнований. Особенности организаций занятий на склонах. Помощь при ушибах, растяжении, обморожении. Личная гигиена спортсмена. Гигиенические требования к одежде и обуви лыжника. Значения и способы закаливания. Составление рационального режима дня с учетом тренировочных нагрузок. Значение питания как фактора сохранения и укрепления здоровья. Недопустимость употребления алкоголя, курения при занятиях лыжным спортом. Значение и содержание самоконтроля в процессе занятия лыжным спортом. Объективные и субъективные показатели самоконтроля. Дневник самоконтроля.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3. Лыжный инвентарь, выбор, хранение, уход за ним. Лыжные мази, </w:t>
      </w:r>
      <w:proofErr w:type="gramStart"/>
      <w:r w:rsidRPr="00CB738E">
        <w:rPr>
          <w:rFonts w:ascii="Times New Roman" w:eastAsia="Times New Roman" w:hAnsi="Times New Roman" w:cs="Times New Roman"/>
          <w:b/>
          <w:bCs/>
          <w:color w:val="000000"/>
          <w:sz w:val="24"/>
          <w:szCs w:val="24"/>
          <w:lang w:val="de-DE" w:eastAsia="ru-RU"/>
        </w:rPr>
        <w:t>парафин.(</w:t>
      </w:r>
      <w:proofErr w:type="gramEnd"/>
      <w:r w:rsidRPr="00CB738E">
        <w:rPr>
          <w:rFonts w:ascii="Times New Roman" w:eastAsia="Times New Roman" w:hAnsi="Times New Roman" w:cs="Times New Roman"/>
          <w:b/>
          <w:bCs/>
          <w:color w:val="000000"/>
          <w:sz w:val="24"/>
          <w:szCs w:val="24"/>
          <w:lang w:val="de-DE" w:eastAsia="ru-RU"/>
        </w:rPr>
        <w:t>3часа)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Выбор лыж. Способы обработки скользящей поверхности лыж. Выбор лыжных палок. Уход за лыжным инвентарем. Свойства и назначение лыжных мазей и парафинов. Факторы, влияющие на выбор мази. Обувь, одежда и снаряжение для лыжных гонок.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4. Основы техники способов передвижения на лыжах.(4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Понятие о технике лыжного спорта. Классификация способов передвижения на лыжах. Структура скользящего шага. Техника ходов, спусков, подъемов, торможений, поворотов на месте и в движении. Ошибки при выполнении способов передвижения на лыжах и их исправление.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5. Правила соревнований по лыжным гонкам.(2час)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Положение о соревновании. Выбор мест соревнований, подготовка трасс, оборудование старта и финиша. Организационная работа по подготовке соревнований. Состав и обязанности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судейских бригад. Обязанности и права участников. Система зачета в соревнованиях по лыжным гонкам.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6. Основные средства восстановления.(2 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Спортивный массаж, самомассаж и их применение в учебно-тренировочном процессе. Основные приемы самомассажа. Гидромассаж и его применение. Водные процедуры как средство восстановления.</w:t>
      </w:r>
    </w:p>
    <w:p w:rsidR="009602C0" w:rsidRDefault="009602C0" w:rsidP="00CB738E">
      <w:pPr>
        <w:spacing w:before="100" w:beforeAutospacing="1" w:after="100" w:afterAutospacing="1" w:line="240" w:lineRule="auto"/>
        <w:rPr>
          <w:rFonts w:ascii="Times New Roman" w:eastAsia="Times New Roman" w:hAnsi="Times New Roman" w:cs="Times New Roman"/>
          <w:b/>
          <w:bCs/>
          <w:i/>
          <w:iCs/>
          <w:color w:val="000000"/>
          <w:sz w:val="24"/>
          <w:szCs w:val="24"/>
          <w:u w:val="single"/>
          <w:lang w:eastAsia="ru-RU"/>
        </w:rPr>
      </w:pP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II</w:t>
      </w:r>
      <w:r w:rsidRPr="00CB738E">
        <w:rPr>
          <w:rFonts w:ascii="Times New Roman" w:eastAsia="Times New Roman" w:hAnsi="Times New Roman" w:cs="Times New Roman"/>
          <w:b/>
          <w:bCs/>
          <w:i/>
          <w:iCs/>
          <w:color w:val="000000"/>
          <w:sz w:val="24"/>
          <w:szCs w:val="24"/>
          <w:u w:val="single"/>
          <w:lang w:val="de-DE" w:eastAsia="ru-RU"/>
        </w:rPr>
        <w:t>. Практическая подготовка (276часов, из них 19 часов — теория и 257 ч. -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1.</w:t>
      </w:r>
      <w:r w:rsidRPr="00CB738E">
        <w:rPr>
          <w:rFonts w:ascii="Times New Roman" w:eastAsia="Times New Roman" w:hAnsi="Times New Roman" w:cs="Times New Roman"/>
          <w:color w:val="000000"/>
          <w:sz w:val="24"/>
          <w:szCs w:val="24"/>
          <w:lang w:val="de-DE" w:eastAsia="ru-RU"/>
        </w:rPr>
        <w:t xml:space="preserve"> </w:t>
      </w:r>
      <w:r w:rsidRPr="00CB738E">
        <w:rPr>
          <w:rFonts w:ascii="Times New Roman" w:eastAsia="Times New Roman" w:hAnsi="Times New Roman" w:cs="Times New Roman"/>
          <w:b/>
          <w:bCs/>
          <w:color w:val="000000"/>
          <w:sz w:val="24"/>
          <w:szCs w:val="24"/>
          <w:lang w:val="de-DE" w:eastAsia="ru-RU"/>
        </w:rPr>
        <w:t>Общая физическая подготовка. (176 часов, из них 9 ч. - теория и 167 ч. -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Комплексы упражнений с предметами и без предметов, утренней зарядки, строевые команды и приёмы. Подвижные и спортивные игры и эстафеты и кроссовая подготовка, направленные на развитие скоростно-силовых способностей, быстроты, координации.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Специальная физическая подготовка (60 часов, из них 5 ч. теория и 55 ч. -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Комплексы специальных упражнений на лыжах и лыжероллерах для развития силовой выносливости мышц ног и плечевого пояса. Подготовительные упражнения для начинающего лыжника, передвижение на лыжах по равнинной и пересеченной местности, упражнения для развития быстроты, гибкости, координации, силы, выносливости.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3.Техническая подготовка. (45 часов, из них 5 часов — теория и 40 ч. -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Обучение способам передвижения на лыжах скользящим и ступающим шагом. Обучение поворотам на месте и в движении; обучение спускам в «высокой, средней, низкой» стойке; обучение подъемам «елочкой, полу-ёлочкой», беговым шагом. Имитационные и прыжковые упражнения.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bookmarkStart w:id="3" w:name="OLE_LINK2"/>
      <w:bookmarkEnd w:id="3"/>
      <w:r w:rsidRPr="00CB738E">
        <w:rPr>
          <w:rFonts w:ascii="Times New Roman" w:eastAsia="Times New Roman" w:hAnsi="Times New Roman" w:cs="Times New Roman"/>
          <w:b/>
          <w:bCs/>
          <w:color w:val="000000"/>
          <w:sz w:val="24"/>
          <w:szCs w:val="24"/>
          <w:lang w:val="de-DE" w:eastAsia="ru-RU"/>
        </w:rPr>
        <w:t xml:space="preserve">4.Контрольные упражнения. Участие в соревнованиях. (10 часов). </w:t>
      </w:r>
      <w:r w:rsidRPr="00CB738E">
        <w:rPr>
          <w:rFonts w:ascii="Times New Roman" w:eastAsia="Times New Roman" w:hAnsi="Times New Roman" w:cs="Times New Roman"/>
          <w:color w:val="000000"/>
          <w:sz w:val="24"/>
          <w:szCs w:val="24"/>
          <w:lang w:val="de-DE" w:eastAsia="ru-RU"/>
        </w:rPr>
        <w:t>Участие в 1-3 соревнованиях на дистанции 1 км.</w:t>
      </w:r>
      <w:r w:rsidRPr="00CB738E">
        <w:rPr>
          <w:rFonts w:ascii="Times New Roman" w:eastAsia="Times New Roman" w:hAnsi="Times New Roman" w:cs="Times New Roman"/>
          <w:color w:val="E45958"/>
          <w:sz w:val="24"/>
          <w:szCs w:val="24"/>
          <w:u w:val="single"/>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III</w:t>
      </w:r>
      <w:r w:rsidRPr="00CB738E">
        <w:rPr>
          <w:rFonts w:ascii="Times New Roman" w:eastAsia="Times New Roman" w:hAnsi="Times New Roman" w:cs="Times New Roman"/>
          <w:b/>
          <w:bCs/>
          <w:color w:val="000000"/>
          <w:sz w:val="24"/>
          <w:szCs w:val="24"/>
          <w:lang w:val="de-DE" w:eastAsia="ru-RU"/>
        </w:rPr>
        <w:t xml:space="preserve">. </w:t>
      </w:r>
      <w:r w:rsidRPr="00CB738E">
        <w:rPr>
          <w:rFonts w:ascii="Times New Roman" w:eastAsia="Times New Roman" w:hAnsi="Times New Roman" w:cs="Times New Roman"/>
          <w:b/>
          <w:bCs/>
          <w:i/>
          <w:iCs/>
          <w:color w:val="000000"/>
          <w:sz w:val="24"/>
          <w:szCs w:val="24"/>
          <w:lang w:val="de-DE" w:eastAsia="ru-RU"/>
        </w:rPr>
        <w:t>Углубленное медицинское обследование. (4 часа)</w:t>
      </w:r>
      <w:r w:rsidRPr="00CB738E">
        <w:rPr>
          <w:rFonts w:ascii="Times New Roman" w:eastAsia="Times New Roman" w:hAnsi="Times New Roman" w:cs="Times New Roman"/>
          <w:b/>
          <w:bCs/>
          <w:color w:val="000000"/>
          <w:sz w:val="24"/>
          <w:szCs w:val="24"/>
          <w:lang w:val="de-DE" w:eastAsia="ru-RU"/>
        </w:rPr>
        <w:t xml:space="preserve"> </w:t>
      </w:r>
      <w:r w:rsidRPr="00CB738E">
        <w:rPr>
          <w:rFonts w:ascii="Times New Roman" w:eastAsia="Times New Roman" w:hAnsi="Times New Roman" w:cs="Times New Roman"/>
          <w:color w:val="000000"/>
          <w:sz w:val="24"/>
          <w:szCs w:val="24"/>
          <w:lang w:val="de-DE" w:eastAsia="ru-RU"/>
        </w:rPr>
        <w:t xml:space="preserve">Медицинское обследование проводится 1 раза в год, в конце подготовительного сезона –осень. </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bookmarkStart w:id="4" w:name="OLE_LINK28"/>
      <w:bookmarkEnd w:id="4"/>
      <w:r w:rsidRPr="00CB738E">
        <w:rPr>
          <w:rFonts w:ascii="Times New Roman" w:eastAsia="Times New Roman" w:hAnsi="Times New Roman" w:cs="Times New Roman"/>
          <w:b/>
          <w:bCs/>
          <w:i/>
          <w:iCs/>
          <w:color w:val="000000"/>
          <w:sz w:val="24"/>
          <w:szCs w:val="24"/>
          <w:u w:val="single"/>
          <w:lang w:val="de-DE" w:eastAsia="ru-RU"/>
        </w:rPr>
        <w:t>2. Этап начальной подготовки 2 года обучения.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w:t>
      </w:r>
      <w:r w:rsidRPr="00CB738E">
        <w:rPr>
          <w:rFonts w:ascii="Times New Roman" w:eastAsia="Times New Roman" w:hAnsi="Times New Roman" w:cs="Times New Roman"/>
          <w:b/>
          <w:bCs/>
          <w:i/>
          <w:iCs/>
          <w:color w:val="000000"/>
          <w:sz w:val="24"/>
          <w:szCs w:val="24"/>
          <w:u w:val="single"/>
          <w:lang w:val="de-DE" w:eastAsia="ru-RU"/>
        </w:rPr>
        <w:t xml:space="preserve">. Основы знаний </w:t>
      </w:r>
      <w:proofErr w:type="gramStart"/>
      <w:r w:rsidRPr="00CB738E">
        <w:rPr>
          <w:rFonts w:ascii="Times New Roman" w:eastAsia="Times New Roman" w:hAnsi="Times New Roman" w:cs="Times New Roman"/>
          <w:b/>
          <w:bCs/>
          <w:i/>
          <w:iCs/>
          <w:color w:val="000000"/>
          <w:sz w:val="24"/>
          <w:szCs w:val="24"/>
          <w:u w:val="single"/>
          <w:lang w:val="de-DE" w:eastAsia="ru-RU"/>
        </w:rPr>
        <w:t>( 18</w:t>
      </w:r>
      <w:proofErr w:type="gramEnd"/>
      <w:r w:rsidRPr="00CB738E">
        <w:rPr>
          <w:rFonts w:ascii="Times New Roman" w:eastAsia="Times New Roman" w:hAnsi="Times New Roman" w:cs="Times New Roman"/>
          <w:b/>
          <w:bCs/>
          <w:i/>
          <w:iCs/>
          <w:color w:val="000000"/>
          <w:sz w:val="24"/>
          <w:szCs w:val="24"/>
          <w:u w:val="single"/>
          <w:lang w:val="de-DE" w:eastAsia="ru-RU"/>
        </w:rPr>
        <w:t xml:space="preserve">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Вводное занятие. Краткие исторические сведения о возникновении лыж и лыжного спорта. Лыжный спорт в России и мире. </w:t>
      </w:r>
      <w:proofErr w:type="gramStart"/>
      <w:r w:rsidRPr="00CB738E">
        <w:rPr>
          <w:rFonts w:ascii="Times New Roman" w:eastAsia="Times New Roman" w:hAnsi="Times New Roman" w:cs="Times New Roman"/>
          <w:b/>
          <w:bCs/>
          <w:color w:val="000000"/>
          <w:sz w:val="24"/>
          <w:szCs w:val="24"/>
          <w:lang w:val="de-DE" w:eastAsia="ru-RU"/>
        </w:rPr>
        <w:t>( 3</w:t>
      </w:r>
      <w:proofErr w:type="gramEnd"/>
      <w:r w:rsidRPr="00CB738E">
        <w:rPr>
          <w:rFonts w:ascii="Times New Roman" w:eastAsia="Times New Roman" w:hAnsi="Times New Roman" w:cs="Times New Roman"/>
          <w:b/>
          <w:bCs/>
          <w:color w:val="000000"/>
          <w:sz w:val="24"/>
          <w:szCs w:val="24"/>
          <w:lang w:val="de-DE" w:eastAsia="ru-RU"/>
        </w:rPr>
        <w:t xml:space="preserve">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Порядок и содержание работы секции. Значение лыж в жизни народов Севера. Эволюция лыж и снаряжения лыжника. Первые соревнования лыжников в России и за рубежом. Популярность лыжных гонок в России.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Крупнейшие всероссийские и международные соревнования. Соревнования юных лыжников.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Правила поведения и техники безопасности на занятиях. Лыжный инвентарь, мази, одежда и обувь. (6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Поведение на улице во время движения к месту занятия и на учебно-тренировочном занятии. Правила обращения с лыжами и лыжными палками на занятии. Транспортировка лыжного инвентаря. Правила ухода за лыжами и их хранение. Индивидуальный выбор лыжного снаряжения.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Значение лыжных мазей. Подготовка инвентаря к тренировкам и соревнованиям. Особенности одежды лыжника при различных погодныхусловиях.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3. Краткая характеристика техники лыжных ходов. Соревнования по лыжным гонкам. </w:t>
      </w:r>
      <w:proofErr w:type="gramStart"/>
      <w:r w:rsidRPr="00CB738E">
        <w:rPr>
          <w:rFonts w:ascii="Times New Roman" w:eastAsia="Times New Roman" w:hAnsi="Times New Roman" w:cs="Times New Roman"/>
          <w:b/>
          <w:bCs/>
          <w:color w:val="000000"/>
          <w:sz w:val="24"/>
          <w:szCs w:val="24"/>
          <w:lang w:val="de-DE" w:eastAsia="ru-RU"/>
        </w:rPr>
        <w:t>( 9</w:t>
      </w:r>
      <w:proofErr w:type="gramEnd"/>
      <w:r w:rsidRPr="00CB738E">
        <w:rPr>
          <w:rFonts w:ascii="Times New Roman" w:eastAsia="Times New Roman" w:hAnsi="Times New Roman" w:cs="Times New Roman"/>
          <w:b/>
          <w:bCs/>
          <w:color w:val="000000"/>
          <w:sz w:val="24"/>
          <w:szCs w:val="24"/>
          <w:lang w:val="de-DE" w:eastAsia="ru-RU"/>
        </w:rPr>
        <w:t xml:space="preserve">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Значение правильной техники для достижения высоких спортивных результатов. Основные классические способы передвижения на равнине, пологих и крутых подъемах, спусках. Стойка лыжника, скользящий шаг, повороты, отталкивание ногами, руками при передвижении попеременным двухшажным и одновременными ходами. Типичные ошибки при освоении общей схемы попеременного двух-шажного и одновременных лыжных ходов.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Отличительные особенности конькового и классического способов передвижения на лыжах. Задачи спортивных соревновании и их значение в подготовке спортсмена. Подготовка к соревнованиям, оформление стартового городка, разметка дистанции. Правила поведения на соревнованиях.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II</w:t>
      </w:r>
      <w:r w:rsidRPr="00CB738E">
        <w:rPr>
          <w:rFonts w:ascii="Times New Roman" w:eastAsia="Times New Roman" w:hAnsi="Times New Roman" w:cs="Times New Roman"/>
          <w:b/>
          <w:bCs/>
          <w:i/>
          <w:iCs/>
          <w:color w:val="000000"/>
          <w:sz w:val="24"/>
          <w:szCs w:val="24"/>
          <w:u w:val="single"/>
          <w:lang w:val="de-DE" w:eastAsia="ru-RU"/>
        </w:rPr>
        <w:t>. Практическая подготовка (450 часов, из них 19 часов — теория и 431ч. - практика)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Общая физическая подготовка. </w:t>
      </w:r>
      <w:proofErr w:type="gramStart"/>
      <w:r w:rsidRPr="00CB738E">
        <w:rPr>
          <w:rFonts w:ascii="Times New Roman" w:eastAsia="Times New Roman" w:hAnsi="Times New Roman" w:cs="Times New Roman"/>
          <w:b/>
          <w:bCs/>
          <w:color w:val="000000"/>
          <w:sz w:val="24"/>
          <w:szCs w:val="24"/>
          <w:lang w:val="de-DE" w:eastAsia="ru-RU"/>
        </w:rPr>
        <w:t>( 275</w:t>
      </w:r>
      <w:proofErr w:type="gramEnd"/>
      <w:r w:rsidRPr="00CB738E">
        <w:rPr>
          <w:rFonts w:ascii="Times New Roman" w:eastAsia="Times New Roman" w:hAnsi="Times New Roman" w:cs="Times New Roman"/>
          <w:b/>
          <w:bCs/>
          <w:color w:val="000000"/>
          <w:sz w:val="24"/>
          <w:szCs w:val="24"/>
          <w:lang w:val="de-DE" w:eastAsia="ru-RU"/>
        </w:rPr>
        <w:t xml:space="preserve"> час., из них 8 час. теория и 267 ч. - практика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Кроссовая подготовка, ходьба, комплексы общеразвивающих упражнений, направленные на развитие гибкости, координационных способностей, силовой выносливости . Спортивные 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подвижные </w:t>
      </w:r>
      <w:proofErr w:type="gramStart"/>
      <w:r w:rsidRPr="00CB738E">
        <w:rPr>
          <w:rFonts w:ascii="Times New Roman" w:eastAsia="Times New Roman" w:hAnsi="Times New Roman" w:cs="Times New Roman"/>
          <w:color w:val="000000"/>
          <w:sz w:val="24"/>
          <w:szCs w:val="24"/>
          <w:lang w:val="de-DE" w:eastAsia="ru-RU"/>
        </w:rPr>
        <w:t>игры ,</w:t>
      </w:r>
      <w:proofErr w:type="gramEnd"/>
      <w:r w:rsidRPr="00CB738E">
        <w:rPr>
          <w:rFonts w:ascii="Times New Roman" w:eastAsia="Times New Roman" w:hAnsi="Times New Roman" w:cs="Times New Roman"/>
          <w:color w:val="000000"/>
          <w:sz w:val="24"/>
          <w:szCs w:val="24"/>
          <w:lang w:val="de-DE" w:eastAsia="ru-RU"/>
        </w:rPr>
        <w:t xml:space="preserve"> направленные на развитие ловкости, быстроты, выносливости. Эстафеты и прыжковые упражнения, направленные на развитие скоростно-силовых способностей и быстроты. Циклические упражнения, направленные на развитие выносливости.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2. Специальная физическая подготовка. (97 час., из них 4час. теория и 93ч. - </w:t>
      </w:r>
      <w:proofErr w:type="gramStart"/>
      <w:r w:rsidRPr="00CB738E">
        <w:rPr>
          <w:rFonts w:ascii="Times New Roman" w:eastAsia="Times New Roman" w:hAnsi="Times New Roman" w:cs="Times New Roman"/>
          <w:b/>
          <w:bCs/>
          <w:color w:val="000000"/>
          <w:sz w:val="24"/>
          <w:szCs w:val="24"/>
          <w:lang w:val="de-DE" w:eastAsia="ru-RU"/>
        </w:rPr>
        <w:t>практика .</w:t>
      </w:r>
      <w:proofErr w:type="gramEnd"/>
      <w:r w:rsidRPr="00CB738E">
        <w:rPr>
          <w:rFonts w:ascii="Times New Roman" w:eastAsia="Times New Roman" w:hAnsi="Times New Roman" w:cs="Times New Roman"/>
          <w:b/>
          <w:bCs/>
          <w:color w:val="000000"/>
          <w:sz w:val="24"/>
          <w:szCs w:val="24"/>
          <w:lang w:val="de-DE" w:eastAsia="ru-RU"/>
        </w:rPr>
        <w:t>)</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Передвижение на лыжах по равнинной и пересеченной местности, имитационные упражнения, кроссовая подготовка,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3. Техническая подготовка. (59 час., из них 7 часов — теория и 52 час - </w:t>
      </w:r>
      <w:proofErr w:type="gramStart"/>
      <w:r w:rsidRPr="00CB738E">
        <w:rPr>
          <w:rFonts w:ascii="Times New Roman" w:eastAsia="Times New Roman" w:hAnsi="Times New Roman" w:cs="Times New Roman"/>
          <w:b/>
          <w:bCs/>
          <w:color w:val="000000"/>
          <w:sz w:val="24"/>
          <w:szCs w:val="24"/>
          <w:lang w:val="de-DE" w:eastAsia="ru-RU"/>
        </w:rPr>
        <w:t>практика .</w:t>
      </w:r>
      <w:proofErr w:type="gramEnd"/>
      <w:r w:rsidRPr="00CB738E">
        <w:rPr>
          <w:rFonts w:ascii="Times New Roman" w:eastAsia="Times New Roman" w:hAnsi="Times New Roman" w:cs="Times New Roman"/>
          <w:b/>
          <w:bCs/>
          <w:color w:val="000000"/>
          <w:sz w:val="24"/>
          <w:szCs w:val="24"/>
          <w:lang w:val="de-DE" w:eastAsia="ru-RU"/>
        </w:rPr>
        <w:t>)</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попеременным двухшажным ходом. Совершенствование основных элементов техники классических лыжных ходов в облегченных условиях. Обучение технике спуска со склонов в высокой, средней и низкой стойках. Обучение преодолению подъемов «елочкой», «полу-елочкой», ступающим, скользящим, беговым шагом. Обучение торможению «плугом», «упором», «поворотом», соскальзыванием, падением. Обучение поворотам на месте и в движении. Знакомство с основными элементами конькового хода.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4. Контрольные упражнения. Участие в соревнованиях. </w:t>
      </w:r>
      <w:proofErr w:type="gramStart"/>
      <w:r w:rsidRPr="00CB738E">
        <w:rPr>
          <w:rFonts w:ascii="Times New Roman" w:eastAsia="Times New Roman" w:hAnsi="Times New Roman" w:cs="Times New Roman"/>
          <w:b/>
          <w:bCs/>
          <w:color w:val="000000"/>
          <w:sz w:val="24"/>
          <w:szCs w:val="24"/>
          <w:lang w:val="de-DE" w:eastAsia="ru-RU"/>
        </w:rPr>
        <w:t>( 15</w:t>
      </w:r>
      <w:proofErr w:type="gramEnd"/>
      <w:r w:rsidRPr="00CB738E">
        <w:rPr>
          <w:rFonts w:ascii="Times New Roman" w:eastAsia="Times New Roman" w:hAnsi="Times New Roman" w:cs="Times New Roman"/>
          <w:b/>
          <w:bCs/>
          <w:color w:val="000000"/>
          <w:sz w:val="24"/>
          <w:szCs w:val="24"/>
          <w:lang w:val="de-DE" w:eastAsia="ru-RU"/>
        </w:rPr>
        <w:t xml:space="preserve"> час.) </w:t>
      </w:r>
      <w:r w:rsidRPr="00CB738E">
        <w:rPr>
          <w:rFonts w:ascii="Times New Roman" w:eastAsia="Times New Roman" w:hAnsi="Times New Roman" w:cs="Times New Roman"/>
          <w:color w:val="000000"/>
          <w:sz w:val="24"/>
          <w:szCs w:val="24"/>
          <w:lang w:val="de-DE" w:eastAsia="ru-RU"/>
        </w:rPr>
        <w:t xml:space="preserve">Упражнения для оценки разносторонней физической подготовленности (общей выносливости, быстроты, скоростно-силовых способностей); участие в 3-6 соревнованиях по ОФП в годичном цикле; участие в 3-6 соревнованиях по лыжным гонкам на дистанциях 1-2 км, в годичном цикле. </w:t>
      </w:r>
      <w:r w:rsidRPr="00CB738E">
        <w:rPr>
          <w:rFonts w:ascii="Times New Roman" w:eastAsia="Times New Roman" w:hAnsi="Times New Roman" w:cs="Times New Roman"/>
          <w:b/>
          <w:bCs/>
          <w:color w:val="000000"/>
          <w:sz w:val="24"/>
          <w:szCs w:val="24"/>
          <w:lang w:val="de-DE" w:eastAsia="ru-RU"/>
        </w:rPr>
        <w:t>См. приложение №1</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III</w:t>
      </w:r>
      <w:r w:rsidRPr="00CB738E">
        <w:rPr>
          <w:rFonts w:ascii="Times New Roman" w:eastAsia="Times New Roman" w:hAnsi="Times New Roman" w:cs="Times New Roman"/>
          <w:b/>
          <w:bCs/>
          <w:color w:val="000000"/>
          <w:sz w:val="24"/>
          <w:szCs w:val="24"/>
          <w:lang w:val="de-DE" w:eastAsia="ru-RU"/>
        </w:rPr>
        <w:t xml:space="preserve">. </w:t>
      </w:r>
      <w:r w:rsidRPr="00CB738E">
        <w:rPr>
          <w:rFonts w:ascii="Times New Roman" w:eastAsia="Times New Roman" w:hAnsi="Times New Roman" w:cs="Times New Roman"/>
          <w:b/>
          <w:bCs/>
          <w:i/>
          <w:iCs/>
          <w:color w:val="000000"/>
          <w:sz w:val="24"/>
          <w:szCs w:val="24"/>
          <w:lang w:val="de-DE" w:eastAsia="ru-RU"/>
        </w:rPr>
        <w:t>Углубленное медицинское обследование. (4 часа)</w:t>
      </w:r>
      <w:r w:rsidRPr="00CB738E">
        <w:rPr>
          <w:rFonts w:ascii="Times New Roman" w:eastAsia="Times New Roman" w:hAnsi="Times New Roman" w:cs="Times New Roman"/>
          <w:b/>
          <w:bCs/>
          <w:color w:val="000000"/>
          <w:sz w:val="24"/>
          <w:szCs w:val="24"/>
          <w:lang w:val="de-DE" w:eastAsia="ru-RU"/>
        </w:rPr>
        <w:t xml:space="preserve"> </w:t>
      </w:r>
      <w:r w:rsidRPr="00CB738E">
        <w:rPr>
          <w:rFonts w:ascii="Times New Roman" w:eastAsia="Times New Roman" w:hAnsi="Times New Roman" w:cs="Times New Roman"/>
          <w:color w:val="000000"/>
          <w:sz w:val="24"/>
          <w:szCs w:val="24"/>
          <w:lang w:val="de-DE" w:eastAsia="ru-RU"/>
        </w:rPr>
        <w:t xml:space="preserve">Медицинское обследование проводится 1 раз в год, в конце подготовительного сезона -осень. </w:t>
      </w:r>
    </w:p>
    <w:p w:rsidR="009602C0" w:rsidRDefault="009602C0" w:rsidP="00CB738E">
      <w:pPr>
        <w:spacing w:before="100" w:beforeAutospacing="1" w:after="100" w:afterAutospacing="1" w:line="240" w:lineRule="auto"/>
        <w:rPr>
          <w:rFonts w:ascii="Times New Roman" w:eastAsia="Times New Roman" w:hAnsi="Times New Roman" w:cs="Times New Roman"/>
          <w:b/>
          <w:bCs/>
          <w:i/>
          <w:iCs/>
          <w:color w:val="000000"/>
          <w:sz w:val="24"/>
          <w:szCs w:val="24"/>
          <w:u w:val="single"/>
          <w:lang w:eastAsia="ru-RU"/>
        </w:rPr>
      </w:pPr>
      <w:bookmarkStart w:id="5" w:name="OLE_LINK30"/>
      <w:bookmarkEnd w:id="5"/>
    </w:p>
    <w:p w:rsidR="009602C0" w:rsidRDefault="009602C0" w:rsidP="00CB738E">
      <w:pPr>
        <w:spacing w:before="100" w:beforeAutospacing="1" w:after="100" w:afterAutospacing="1" w:line="240" w:lineRule="auto"/>
        <w:rPr>
          <w:rFonts w:ascii="Times New Roman" w:eastAsia="Times New Roman" w:hAnsi="Times New Roman" w:cs="Times New Roman"/>
          <w:b/>
          <w:bCs/>
          <w:i/>
          <w:iCs/>
          <w:color w:val="000000"/>
          <w:sz w:val="24"/>
          <w:szCs w:val="24"/>
          <w:u w:val="single"/>
          <w:lang w:eastAsia="ru-RU"/>
        </w:rPr>
      </w:pP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de-DE" w:eastAsia="ru-RU"/>
        </w:rPr>
        <w:t>1. Учебно-тренировочный этап 1 года обучения.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de-DE" w:eastAsia="ru-RU"/>
        </w:rPr>
        <w:t>(начальная спортивная специализация)</w:t>
      </w:r>
      <w:r w:rsidRPr="00CB738E">
        <w:rPr>
          <w:rFonts w:ascii="Times New Roman" w:eastAsia="Times New Roman" w:hAnsi="Times New Roman" w:cs="Times New Roman"/>
          <w:b/>
          <w:bCs/>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 </w:t>
      </w:r>
      <w:r w:rsidRPr="00CB738E">
        <w:rPr>
          <w:rFonts w:ascii="Times New Roman" w:eastAsia="Times New Roman" w:hAnsi="Times New Roman" w:cs="Times New Roman"/>
          <w:b/>
          <w:bCs/>
          <w:i/>
          <w:iCs/>
          <w:color w:val="000000"/>
          <w:sz w:val="24"/>
          <w:szCs w:val="24"/>
          <w:u w:val="single"/>
          <w:lang w:val="de-DE" w:eastAsia="ru-RU"/>
        </w:rPr>
        <w:t>Основы знаний ( 20часов)</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1. Лыжные гонки в мире, России, ДЮСШ. (2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городские соревнования юных лыжников-гонщиков. История спортивной школы, достижения и традиции.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Спорт и здоровье. (3часа)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Задачи и порядок прохождения медицинского контроля. Поведение, техника безопасности, оказание первой помощи при травмах, потертостях и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Лыжный инвентарь, мази и парафины. (4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Особенности их применения и хранения.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4</w:t>
      </w:r>
      <w:r w:rsidRPr="00CB738E">
        <w:rPr>
          <w:rFonts w:ascii="Times New Roman" w:eastAsia="Times New Roman" w:hAnsi="Times New Roman" w:cs="Times New Roman"/>
          <w:b/>
          <w:bCs/>
          <w:i/>
          <w:iCs/>
          <w:color w:val="000000"/>
          <w:sz w:val="24"/>
          <w:szCs w:val="24"/>
          <w:lang w:val="de-DE" w:eastAsia="ru-RU"/>
        </w:rPr>
        <w:t xml:space="preserve">. </w:t>
      </w:r>
      <w:r w:rsidRPr="00CB738E">
        <w:rPr>
          <w:rFonts w:ascii="Times New Roman" w:eastAsia="Times New Roman" w:hAnsi="Times New Roman" w:cs="Times New Roman"/>
          <w:b/>
          <w:bCs/>
          <w:color w:val="000000"/>
          <w:sz w:val="24"/>
          <w:szCs w:val="24"/>
          <w:lang w:val="de-DE" w:eastAsia="ru-RU"/>
        </w:rPr>
        <w:t>Основы техники лыжных ходов. (8асов)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Значение рациональной техники в достижении высокого спортивного результата. Классификация классических лыжных ходов. Фазовый состав и структура движений попеременно-двухшажного и одновременных лыжных ходов. Типичные ошибки при передвижении классическими лыжными ходами. Классификация коньковых лыжных ходов. Фазовый состав и структура движений.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5. Правила соревнований по лыжным гонкам. (3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Деление участников по возрасту и полу Права и обязанности участников соревнований. Правила поведения на старте. Правила прохождения дистанции лыжных гонок. Финиш. Определение времени и результатов индивидуальных гонок.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II</w:t>
      </w:r>
      <w:r w:rsidRPr="00CB738E">
        <w:rPr>
          <w:rFonts w:ascii="Times New Roman" w:eastAsia="Times New Roman" w:hAnsi="Times New Roman" w:cs="Times New Roman"/>
          <w:b/>
          <w:bCs/>
          <w:i/>
          <w:iCs/>
          <w:color w:val="000000"/>
          <w:sz w:val="24"/>
          <w:szCs w:val="24"/>
          <w:u w:val="single"/>
          <w:lang w:val="de-DE" w:eastAsia="ru-RU"/>
        </w:rPr>
        <w:t>. Практическая подготовка (604 часов, из них 18 часов — теория и 586 ч. -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 xml:space="preserve">1. Общая физическая подготовка. </w:t>
      </w:r>
      <w:proofErr w:type="gramStart"/>
      <w:r w:rsidRPr="00CB738E">
        <w:rPr>
          <w:rFonts w:ascii="Times New Roman" w:eastAsia="Times New Roman" w:hAnsi="Times New Roman" w:cs="Times New Roman"/>
          <w:b/>
          <w:bCs/>
          <w:color w:val="000000"/>
          <w:sz w:val="24"/>
          <w:szCs w:val="24"/>
          <w:u w:val="single"/>
          <w:lang w:val="de-DE" w:eastAsia="ru-RU"/>
        </w:rPr>
        <w:t>( 300</w:t>
      </w:r>
      <w:proofErr w:type="gramEnd"/>
      <w:r w:rsidRPr="00CB738E">
        <w:rPr>
          <w:rFonts w:ascii="Times New Roman" w:eastAsia="Times New Roman" w:hAnsi="Times New Roman" w:cs="Times New Roman"/>
          <w:b/>
          <w:bCs/>
          <w:color w:val="000000"/>
          <w:sz w:val="24"/>
          <w:szCs w:val="24"/>
          <w:u w:val="single"/>
          <w:lang w:val="de-DE" w:eastAsia="ru-RU"/>
        </w:rPr>
        <w:t xml:space="preserve">час., </w:t>
      </w:r>
      <w:r w:rsidRPr="00CB738E">
        <w:rPr>
          <w:rFonts w:ascii="Times New Roman" w:eastAsia="Times New Roman" w:hAnsi="Times New Roman" w:cs="Times New Roman"/>
          <w:b/>
          <w:bCs/>
          <w:color w:val="000000"/>
          <w:sz w:val="24"/>
          <w:szCs w:val="24"/>
          <w:lang w:val="de-DE" w:eastAsia="ru-RU"/>
        </w:rPr>
        <w:t>из них 5 час. теория и 295 ч. - практика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Кроссовая подготовка, ходьба. Комплексы общеразвивающих упражнений, направленные на повышение гибкости, координационных способностей, силовой выносливости. Подвижные и спортивные игры, направленные на повышение ловкости, быстроты. Упражнения направленные на повышение общей и силовой выносливости.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Преобладающей тенденцией динамики нагрузок на этапе начальной спортивной специализации должно быть увеличение объема без форсирования общей интенсивности тренировки.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2. Специальная физическая подготовка. (150 час., из них 6 час. теория и1441 ч. - практика), техническая подготовка (98 час., из них 5 часов — теория и 93 ч. -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Особое значение имеет углубленное изучение и совершенствование элементов классического хода (обучение подседанию, отталкиванию,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На стадии формирования совершенного двигательного навыка, помимо свободного передвижения классическими и коньковыми лыжными ходами, на тренировках и в соревнованиях применяются разнообразные методические приемы, например лидирование - для формирования скоростной техники, создание облегченных условий для отработки отдельных элементов и деталей,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 Совершенствование техники подъёмов и спусков.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 xml:space="preserve">3. Контрольные упражнения и соревнования </w:t>
      </w:r>
      <w:proofErr w:type="gramStart"/>
      <w:r w:rsidRPr="00CB738E">
        <w:rPr>
          <w:rFonts w:ascii="Times New Roman" w:eastAsia="Times New Roman" w:hAnsi="Times New Roman" w:cs="Times New Roman"/>
          <w:b/>
          <w:bCs/>
          <w:color w:val="000000"/>
          <w:sz w:val="24"/>
          <w:szCs w:val="24"/>
          <w:u w:val="single"/>
          <w:lang w:val="de-DE" w:eastAsia="ru-RU"/>
        </w:rPr>
        <w:t>( 26</w:t>
      </w:r>
      <w:proofErr w:type="gramEnd"/>
      <w:r w:rsidRPr="00CB738E">
        <w:rPr>
          <w:rFonts w:ascii="Times New Roman" w:eastAsia="Times New Roman" w:hAnsi="Times New Roman" w:cs="Times New Roman"/>
          <w:b/>
          <w:bCs/>
          <w:color w:val="000000"/>
          <w:sz w:val="24"/>
          <w:szCs w:val="24"/>
          <w:u w:val="single"/>
          <w:lang w:val="de-DE" w:eastAsia="ru-RU"/>
        </w:rPr>
        <w:t xml:space="preserve"> 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bookmarkStart w:id="6" w:name="OLE_LINK7"/>
      <w:bookmarkEnd w:id="6"/>
      <w:r w:rsidRPr="00CB738E">
        <w:rPr>
          <w:rFonts w:ascii="Times New Roman" w:eastAsia="Times New Roman" w:hAnsi="Times New Roman" w:cs="Times New Roman"/>
          <w:color w:val="000000"/>
          <w:sz w:val="24"/>
          <w:szCs w:val="24"/>
          <w:lang w:val="de-DE" w:eastAsia="ru-RU"/>
        </w:rPr>
        <w:t xml:space="preserve">Учащиеся 1-го года обучения на УТЭ в течение сезона должны принять участие в 7-8 стартах на дистанциях 1-5 км.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III. </w:t>
      </w:r>
      <w:r w:rsidRPr="00CB738E">
        <w:rPr>
          <w:rFonts w:ascii="Times New Roman" w:eastAsia="Times New Roman" w:hAnsi="Times New Roman" w:cs="Times New Roman"/>
          <w:b/>
          <w:bCs/>
          <w:i/>
          <w:iCs/>
          <w:color w:val="000000"/>
          <w:sz w:val="24"/>
          <w:szCs w:val="24"/>
          <w:lang w:val="de-DE" w:eastAsia="ru-RU"/>
        </w:rPr>
        <w:t>Углубленное медицинское обследование обследование (8 часов</w:t>
      </w:r>
      <w:r w:rsidRPr="00CB738E">
        <w:rPr>
          <w:rFonts w:ascii="Times New Roman" w:eastAsia="Times New Roman" w:hAnsi="Times New Roman" w:cs="Times New Roman"/>
          <w:b/>
          <w:bCs/>
          <w:color w:val="000000"/>
          <w:sz w:val="24"/>
          <w:szCs w:val="24"/>
          <w:lang w:val="de-DE" w:eastAsia="ru-RU"/>
        </w:rPr>
        <w:t xml:space="preserve"> )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Медицинское обследование проводится 2 раза в год, в конце подготовительного (осень) и соревновательного (весна)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IV. </w:t>
      </w:r>
      <w:r w:rsidRPr="00CB738E">
        <w:rPr>
          <w:rFonts w:ascii="Times New Roman" w:eastAsia="Times New Roman" w:hAnsi="Times New Roman" w:cs="Times New Roman"/>
          <w:b/>
          <w:bCs/>
          <w:i/>
          <w:iCs/>
          <w:color w:val="000000"/>
          <w:sz w:val="24"/>
          <w:szCs w:val="24"/>
          <w:lang w:val="de-DE" w:eastAsia="ru-RU"/>
        </w:rPr>
        <w:t>Восстановительные мероприятия.</w:t>
      </w:r>
      <w:r w:rsidRPr="00CB738E">
        <w:rPr>
          <w:rFonts w:ascii="Times New Roman" w:eastAsia="Times New Roman" w:hAnsi="Times New Roman" w:cs="Times New Roman"/>
          <w:b/>
          <w:bCs/>
          <w:color w:val="000000"/>
          <w:sz w:val="24"/>
          <w:szCs w:val="24"/>
          <w:lang w:val="de-DE" w:eastAsia="ru-RU"/>
        </w:rPr>
        <w:t xml:space="preserve"> (15 часов из них 2 часа -теория и 13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практика)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Массаж, баня, рациональная тренировка и режим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bookmarkStart w:id="7" w:name="OLE_LINK32"/>
      <w:bookmarkEnd w:id="7"/>
      <w:r w:rsidRPr="00CB738E">
        <w:rPr>
          <w:rFonts w:ascii="Times New Roman" w:eastAsia="Times New Roman" w:hAnsi="Times New Roman" w:cs="Times New Roman"/>
          <w:b/>
          <w:bCs/>
          <w:i/>
          <w:iCs/>
          <w:color w:val="000000"/>
          <w:sz w:val="24"/>
          <w:szCs w:val="24"/>
          <w:u w:val="single"/>
          <w:lang w:val="de-DE" w:eastAsia="ru-RU"/>
        </w:rPr>
        <w:t>1. Учебно-тренировочный этап 2 года обучения.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de-DE" w:eastAsia="ru-RU"/>
        </w:rPr>
        <w:t>(начальная спортивная специализация)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 </w:t>
      </w:r>
      <w:r w:rsidRPr="00CB738E">
        <w:rPr>
          <w:rFonts w:ascii="Times New Roman" w:eastAsia="Times New Roman" w:hAnsi="Times New Roman" w:cs="Times New Roman"/>
          <w:b/>
          <w:bCs/>
          <w:i/>
          <w:iCs/>
          <w:color w:val="000000"/>
          <w:sz w:val="24"/>
          <w:szCs w:val="24"/>
          <w:u w:val="single"/>
          <w:lang w:val="de-DE" w:eastAsia="ru-RU"/>
        </w:rPr>
        <w:t xml:space="preserve">Основы знаний </w:t>
      </w:r>
      <w:proofErr w:type="gramStart"/>
      <w:r w:rsidRPr="00CB738E">
        <w:rPr>
          <w:rFonts w:ascii="Times New Roman" w:eastAsia="Times New Roman" w:hAnsi="Times New Roman" w:cs="Times New Roman"/>
          <w:b/>
          <w:bCs/>
          <w:i/>
          <w:iCs/>
          <w:color w:val="000000"/>
          <w:sz w:val="24"/>
          <w:szCs w:val="24"/>
          <w:u w:val="single"/>
          <w:lang w:val="de-DE" w:eastAsia="ru-RU"/>
        </w:rPr>
        <w:t>( 23</w:t>
      </w:r>
      <w:proofErr w:type="gramEnd"/>
      <w:r w:rsidRPr="00CB738E">
        <w:rPr>
          <w:rFonts w:ascii="Times New Roman" w:eastAsia="Times New Roman" w:hAnsi="Times New Roman" w:cs="Times New Roman"/>
          <w:b/>
          <w:bCs/>
          <w:i/>
          <w:iCs/>
          <w:color w:val="000000"/>
          <w:sz w:val="24"/>
          <w:szCs w:val="24"/>
          <w:u w:val="single"/>
          <w:lang w:val="de-DE" w:eastAsia="ru-RU"/>
        </w:rPr>
        <w:t xml:space="preserve">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1. Перспективы подготовки юных лыжников в УТГ ( 3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Индивидуализация целей и задач на спортивный сезон. Анализ недостатков подготовленности и путей повышения спортивного мастерства лыжников учебно-тренировочной группы.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Педагогический и врачебный контроль, физическое и функциональное состояние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спортсмена (7 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Значение комплексного педагогического тестирования и углубленного медико-биологического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учебно-тренировочной группы в 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3</w:t>
      </w:r>
      <w:r w:rsidRPr="00CB738E">
        <w:rPr>
          <w:rFonts w:ascii="Times New Roman" w:eastAsia="Times New Roman" w:hAnsi="Times New Roman" w:cs="Times New Roman"/>
          <w:b/>
          <w:bCs/>
          <w:i/>
          <w:iCs/>
          <w:color w:val="000000"/>
          <w:sz w:val="24"/>
          <w:szCs w:val="24"/>
          <w:lang w:val="de-DE" w:eastAsia="ru-RU"/>
        </w:rPr>
        <w:t xml:space="preserve">. </w:t>
      </w:r>
      <w:r w:rsidRPr="00CB738E">
        <w:rPr>
          <w:rFonts w:ascii="Times New Roman" w:eastAsia="Times New Roman" w:hAnsi="Times New Roman" w:cs="Times New Roman"/>
          <w:b/>
          <w:bCs/>
          <w:color w:val="000000"/>
          <w:sz w:val="24"/>
          <w:szCs w:val="24"/>
          <w:lang w:val="de-DE" w:eastAsia="ru-RU"/>
        </w:rPr>
        <w:t xml:space="preserve">Основы техники лыжных ходов. </w:t>
      </w:r>
      <w:proofErr w:type="gramStart"/>
      <w:r w:rsidRPr="00CB738E">
        <w:rPr>
          <w:rFonts w:ascii="Times New Roman" w:eastAsia="Times New Roman" w:hAnsi="Times New Roman" w:cs="Times New Roman"/>
          <w:b/>
          <w:bCs/>
          <w:color w:val="000000"/>
          <w:sz w:val="24"/>
          <w:szCs w:val="24"/>
          <w:lang w:val="de-DE" w:eastAsia="ru-RU"/>
        </w:rPr>
        <w:t>( 7</w:t>
      </w:r>
      <w:proofErr w:type="gramEnd"/>
      <w:r w:rsidRPr="00CB738E">
        <w:rPr>
          <w:rFonts w:ascii="Times New Roman" w:eastAsia="Times New Roman" w:hAnsi="Times New Roman" w:cs="Times New Roman"/>
          <w:b/>
          <w:bCs/>
          <w:color w:val="000000"/>
          <w:sz w:val="24"/>
          <w:szCs w:val="24"/>
          <w:lang w:val="de-DE" w:eastAsia="ru-RU"/>
        </w:rPr>
        <w:t xml:space="preserve">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Значение рациональной техники в достижении высокого спортивного результата. Классификация классических лыжных ходов. Фазовый состав и структура движений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попеременно-двухшажного и одновременных лыжных ходов. Типичные ошибки при передвижении классическими лыжными ходами. Классификация коньковых лыжных ходов. Фазовый состав и структура движений.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4. Основы методики тренировки лыжника-гонщика ( 6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тренировочного цикла. Динамика тренировочных нагрузок различной интенсивности в годичном цикле подготовки. Особенности тренировки в подготовительном, соревновательном и переходном периодах годичного цикла.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II</w:t>
      </w:r>
      <w:r w:rsidRPr="00CB738E">
        <w:rPr>
          <w:rFonts w:ascii="Times New Roman" w:eastAsia="Times New Roman" w:hAnsi="Times New Roman" w:cs="Times New Roman"/>
          <w:b/>
          <w:bCs/>
          <w:i/>
          <w:iCs/>
          <w:color w:val="000000"/>
          <w:sz w:val="24"/>
          <w:szCs w:val="24"/>
          <w:u w:val="single"/>
          <w:lang w:val="de-DE" w:eastAsia="ru-RU"/>
        </w:rPr>
        <w:t>. Практическая подготовка (705часов, из них 17 часов — теория и 688 ч. - практика)</w:t>
      </w:r>
      <w:r w:rsidRPr="00CB738E">
        <w:rPr>
          <w:rFonts w:ascii="Times New Roman" w:eastAsia="Times New Roman" w:hAnsi="Times New Roman" w:cs="Times New Roman"/>
          <w:b/>
          <w:bCs/>
          <w:i/>
          <w:iCs/>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 xml:space="preserve">1. Общая физическая подготовка. </w:t>
      </w:r>
      <w:proofErr w:type="gramStart"/>
      <w:r w:rsidRPr="00CB738E">
        <w:rPr>
          <w:rFonts w:ascii="Times New Roman" w:eastAsia="Times New Roman" w:hAnsi="Times New Roman" w:cs="Times New Roman"/>
          <w:b/>
          <w:bCs/>
          <w:color w:val="000000"/>
          <w:sz w:val="24"/>
          <w:szCs w:val="24"/>
          <w:u w:val="single"/>
          <w:lang w:val="de-DE" w:eastAsia="ru-RU"/>
        </w:rPr>
        <w:t>( 370</w:t>
      </w:r>
      <w:proofErr w:type="gramEnd"/>
      <w:r w:rsidRPr="00CB738E">
        <w:rPr>
          <w:rFonts w:ascii="Times New Roman" w:eastAsia="Times New Roman" w:hAnsi="Times New Roman" w:cs="Times New Roman"/>
          <w:b/>
          <w:bCs/>
          <w:color w:val="000000"/>
          <w:sz w:val="24"/>
          <w:szCs w:val="24"/>
          <w:u w:val="single"/>
          <w:lang w:val="de-DE" w:eastAsia="ru-RU"/>
        </w:rPr>
        <w:t xml:space="preserve"> час., </w:t>
      </w:r>
      <w:r w:rsidRPr="00CB738E">
        <w:rPr>
          <w:rFonts w:ascii="Times New Roman" w:eastAsia="Times New Roman" w:hAnsi="Times New Roman" w:cs="Times New Roman"/>
          <w:b/>
          <w:bCs/>
          <w:color w:val="000000"/>
          <w:sz w:val="24"/>
          <w:szCs w:val="24"/>
          <w:lang w:val="de-DE" w:eastAsia="ru-RU"/>
        </w:rPr>
        <w:t>из них 4 час.теория и 366 ч. - практика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Кроссовая подготовка, ходьба. Комплексы общеразвивающих упражнений, направленные на повышение гибкости, координационных способностей, силовой выносливости. Подвижные и спортивные игры, направленные на повышение ловкости, быстроты. Упражнения направленные на повышение общей и силовой выносливости.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Преобладающей тенденцией динамики нагрузок на этапе начальной спортивной специализации должно быть увеличение объема без форсирования общей интенсивности тренировки.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2. Специальная физическая подготовка. (156 час., из них 4 час теория и 152 ч. - практика), техническая подготовка (110 час., из них 5 часов — теория и 105 ч. -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Особое значение имеет углубленное изучение и совершенствование элементов классического хода (обучение подседанию, отталкиванию,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На стадии формирования совершенного двигательного навыка, помимо свободного передвижения классическими и коньковыми лыжными ходами, на тренировках и в соревнованиях применяются разнообразные методические приемы, например лидирование - для формирования скоростной техники, создание облегченных условий для отработки отдельных элементов и деталей,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 Совершенствование техники подъёмов и спусков.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 xml:space="preserve">3. Контрольные упражнения и соревнования </w:t>
      </w:r>
      <w:proofErr w:type="gramStart"/>
      <w:r w:rsidRPr="00CB738E">
        <w:rPr>
          <w:rFonts w:ascii="Times New Roman" w:eastAsia="Times New Roman" w:hAnsi="Times New Roman" w:cs="Times New Roman"/>
          <w:b/>
          <w:bCs/>
          <w:color w:val="000000"/>
          <w:sz w:val="24"/>
          <w:szCs w:val="24"/>
          <w:u w:val="single"/>
          <w:lang w:val="de-DE" w:eastAsia="ru-RU"/>
        </w:rPr>
        <w:t>( 30</w:t>
      </w:r>
      <w:proofErr w:type="gramEnd"/>
      <w:r w:rsidRPr="00CB738E">
        <w:rPr>
          <w:rFonts w:ascii="Times New Roman" w:eastAsia="Times New Roman" w:hAnsi="Times New Roman" w:cs="Times New Roman"/>
          <w:b/>
          <w:bCs/>
          <w:color w:val="000000"/>
          <w:sz w:val="24"/>
          <w:szCs w:val="24"/>
          <w:u w:val="single"/>
          <w:lang w:val="de-DE" w:eastAsia="ru-RU"/>
        </w:rPr>
        <w:t xml:space="preserve"> 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Учащиеся 2-го года обучения на УТЭ в течение сезона должны принять участие в 9-12 стартах на дистанциях 3-5км</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bookmarkStart w:id="8" w:name="OLE_LINK34"/>
      <w:bookmarkEnd w:id="8"/>
      <w:r w:rsidRPr="00CB738E">
        <w:rPr>
          <w:rFonts w:ascii="Times New Roman" w:eastAsia="Times New Roman" w:hAnsi="Times New Roman" w:cs="Times New Roman"/>
          <w:b/>
          <w:bCs/>
          <w:i/>
          <w:iCs/>
          <w:color w:val="000000"/>
          <w:sz w:val="24"/>
          <w:szCs w:val="24"/>
          <w:lang w:val="de-DE" w:eastAsia="ru-RU"/>
        </w:rPr>
        <w:t>У</w:t>
      </w:r>
      <w:r w:rsidRPr="00CB738E">
        <w:rPr>
          <w:rFonts w:ascii="Times New Roman" w:eastAsia="Times New Roman" w:hAnsi="Times New Roman" w:cs="Times New Roman"/>
          <w:b/>
          <w:bCs/>
          <w:i/>
          <w:iCs/>
          <w:color w:val="000000"/>
          <w:sz w:val="24"/>
          <w:szCs w:val="24"/>
          <w:u w:val="single"/>
          <w:lang w:val="de-DE" w:eastAsia="ru-RU"/>
        </w:rPr>
        <w:t>чебно-тренировочный этап 3 года обучения.</w:t>
      </w:r>
      <w:r w:rsidRPr="00CB738E">
        <w:rPr>
          <w:rFonts w:ascii="Times New Roman" w:eastAsia="Times New Roman" w:hAnsi="Times New Roman" w:cs="Times New Roman"/>
          <w:b/>
          <w:bCs/>
          <w:i/>
          <w:iCs/>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proofErr w:type="gramStart"/>
      <w:r w:rsidRPr="00CB738E">
        <w:rPr>
          <w:rFonts w:ascii="Times New Roman" w:eastAsia="Times New Roman" w:hAnsi="Times New Roman" w:cs="Times New Roman"/>
          <w:b/>
          <w:bCs/>
          <w:i/>
          <w:iCs/>
          <w:color w:val="000000"/>
          <w:sz w:val="24"/>
          <w:szCs w:val="24"/>
          <w:lang w:val="de-DE" w:eastAsia="ru-RU"/>
        </w:rPr>
        <w:t>( углубленная</w:t>
      </w:r>
      <w:proofErr w:type="gramEnd"/>
      <w:r w:rsidRPr="00CB738E">
        <w:rPr>
          <w:rFonts w:ascii="Times New Roman" w:eastAsia="Times New Roman" w:hAnsi="Times New Roman" w:cs="Times New Roman"/>
          <w:b/>
          <w:bCs/>
          <w:i/>
          <w:iCs/>
          <w:color w:val="000000"/>
          <w:sz w:val="24"/>
          <w:szCs w:val="24"/>
          <w:lang w:val="de-DE" w:eastAsia="ru-RU"/>
        </w:rPr>
        <w:t xml:space="preserve"> тренировка)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w:t>
      </w:r>
      <w:r w:rsidRPr="00CB738E">
        <w:rPr>
          <w:rFonts w:ascii="Times New Roman" w:eastAsia="Times New Roman" w:hAnsi="Times New Roman" w:cs="Times New Roman"/>
          <w:b/>
          <w:bCs/>
          <w:i/>
          <w:iCs/>
          <w:color w:val="000000"/>
          <w:sz w:val="24"/>
          <w:szCs w:val="24"/>
          <w:u w:val="single"/>
          <w:lang w:val="de-DE" w:eastAsia="ru-RU"/>
        </w:rPr>
        <w:t>Основы знаний ( 25 часов)</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Перспективы подготовки юных лыжников в УТГ. </w:t>
      </w:r>
      <w:proofErr w:type="gramStart"/>
      <w:r w:rsidRPr="00CB738E">
        <w:rPr>
          <w:rFonts w:ascii="Times New Roman" w:eastAsia="Times New Roman" w:hAnsi="Times New Roman" w:cs="Times New Roman"/>
          <w:b/>
          <w:bCs/>
          <w:color w:val="000000"/>
          <w:sz w:val="24"/>
          <w:szCs w:val="24"/>
          <w:lang w:val="de-DE" w:eastAsia="ru-RU"/>
        </w:rPr>
        <w:t>( 4</w:t>
      </w:r>
      <w:proofErr w:type="gramEnd"/>
      <w:r w:rsidRPr="00CB738E">
        <w:rPr>
          <w:rFonts w:ascii="Times New Roman" w:eastAsia="Times New Roman" w:hAnsi="Times New Roman" w:cs="Times New Roman"/>
          <w:b/>
          <w:bCs/>
          <w:color w:val="000000"/>
          <w:sz w:val="24"/>
          <w:szCs w:val="24"/>
          <w:lang w:val="de-DE" w:eastAsia="ru-RU"/>
        </w:rPr>
        <w:t xml:space="preserve">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bookmarkStart w:id="9" w:name="OLE_LINK23"/>
      <w:bookmarkEnd w:id="9"/>
      <w:r w:rsidRPr="00CB738E">
        <w:rPr>
          <w:rFonts w:ascii="Times New Roman" w:eastAsia="Times New Roman" w:hAnsi="Times New Roman" w:cs="Times New Roman"/>
          <w:color w:val="000000"/>
          <w:sz w:val="24"/>
          <w:szCs w:val="24"/>
          <w:u w:val="single"/>
          <w:lang w:val="de-DE" w:eastAsia="ru-RU"/>
        </w:rPr>
        <w:t>Индивидуализация целей и задач на спортивный сезон. Анализ недостатков подготовленности и путей повышения спортивного мастерства лыжников учебно-тренировочной группы.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Педагогический и врачебный контроль, физические возможности и функциональное состояние организма спортсмена. (7 часаов)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Значение комплексного педагогического тестирования и углубленного медико-биологического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учебно-тренировочной группы в 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3. Основы техники лыжных ходов.( 7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bookmarkStart w:id="10" w:name="OLE_LINK24"/>
      <w:bookmarkEnd w:id="10"/>
      <w:r w:rsidRPr="00CB738E">
        <w:rPr>
          <w:rFonts w:ascii="Times New Roman" w:eastAsia="Times New Roman" w:hAnsi="Times New Roman" w:cs="Times New Roman"/>
          <w:color w:val="000000"/>
          <w:sz w:val="24"/>
          <w:szCs w:val="24"/>
          <w:u w:val="single"/>
          <w:lang w:val="de-DE" w:eastAsia="ru-RU"/>
        </w:rPr>
        <w:t>Фазовый состав и структура движений коньковых и классических лыжных ходов (углубленное изучение элементов движения по динамическим и кинематическим характеристикам). Индивидуальный анализ техники лыжников учебно-тренировочной группы. Типичные ошибки.</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4. Основы методики тренировки лыжника-гонщика. (7часов)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bookmarkStart w:id="11" w:name="OLE_LINK26"/>
      <w:bookmarkEnd w:id="11"/>
      <w:r w:rsidRPr="00CB738E">
        <w:rPr>
          <w:rFonts w:ascii="Times New Roman" w:eastAsia="Times New Roman" w:hAnsi="Times New Roman" w:cs="Times New Roman"/>
          <w:color w:val="000000"/>
          <w:sz w:val="24"/>
          <w:szCs w:val="24"/>
          <w:u w:val="single"/>
          <w:lang w:val="de-DE" w:eastAsia="ru-RU"/>
        </w:rPr>
        <w:t>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тренировочного цикла. Динамика тренировочных нагрузок различной интенсивности в годичном цикле подготовки. Особенности тренировки в подготовительном, соревновательном и переходном периодах годичного цикла.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en-US" w:eastAsia="ru-RU"/>
        </w:rPr>
        <w:t>II</w:t>
      </w:r>
      <w:r w:rsidRPr="00CB738E">
        <w:rPr>
          <w:rFonts w:ascii="Times New Roman" w:eastAsia="Times New Roman" w:hAnsi="Times New Roman" w:cs="Times New Roman"/>
          <w:b/>
          <w:bCs/>
          <w:color w:val="000000"/>
          <w:sz w:val="24"/>
          <w:szCs w:val="24"/>
          <w:u w:val="single"/>
          <w:lang w:val="de-DE" w:eastAsia="ru-RU"/>
        </w:rPr>
        <w:t>. Практическая подготовка. (807 часа, из них 17 ч.-теория и 790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w:t>
      </w:r>
      <w:r w:rsidRPr="00CB738E">
        <w:rPr>
          <w:rFonts w:ascii="Times New Roman" w:eastAsia="Times New Roman" w:hAnsi="Times New Roman" w:cs="Times New Roman"/>
          <w:b/>
          <w:bCs/>
          <w:color w:val="000000"/>
          <w:sz w:val="24"/>
          <w:szCs w:val="24"/>
          <w:u w:val="single"/>
          <w:lang w:val="de-DE" w:eastAsia="ru-RU"/>
        </w:rPr>
        <w:t>Общая физическая подготовка</w:t>
      </w:r>
      <w:r w:rsidRPr="00CB738E">
        <w:rPr>
          <w:rFonts w:ascii="Times New Roman" w:eastAsia="Times New Roman" w:hAnsi="Times New Roman" w:cs="Times New Roman"/>
          <w:color w:val="000000"/>
          <w:sz w:val="24"/>
          <w:szCs w:val="24"/>
          <w:u w:val="single"/>
          <w:lang w:val="de-DE" w:eastAsia="ru-RU"/>
        </w:rPr>
        <w:t xml:space="preserve">. </w:t>
      </w:r>
      <w:r w:rsidRPr="00CB738E">
        <w:rPr>
          <w:rFonts w:ascii="Times New Roman" w:eastAsia="Times New Roman" w:hAnsi="Times New Roman" w:cs="Times New Roman"/>
          <w:b/>
          <w:bCs/>
          <w:color w:val="000000"/>
          <w:sz w:val="24"/>
          <w:szCs w:val="24"/>
          <w:u w:val="single"/>
          <w:lang w:val="de-DE" w:eastAsia="ru-RU"/>
        </w:rPr>
        <w:t>(398 ч., из них 4 ч.-теория и 394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Кроссовая подготовка, спортивные игры, комплексы общеразвивающих упражнений. Комплексы упражнений направленные на совершенствование скоростно-силовых качеств, силовой выносливости и силы.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2. </w:t>
      </w:r>
      <w:r w:rsidRPr="00CB738E">
        <w:rPr>
          <w:rFonts w:ascii="Times New Roman" w:eastAsia="Times New Roman" w:hAnsi="Times New Roman" w:cs="Times New Roman"/>
          <w:b/>
          <w:bCs/>
          <w:color w:val="000000"/>
          <w:sz w:val="24"/>
          <w:szCs w:val="24"/>
          <w:u w:val="single"/>
          <w:lang w:val="de-DE" w:eastAsia="ru-RU"/>
        </w:rPr>
        <w:t>Специальная физическая подготовка. (196ч., из них 4 ч. - теория и 192ч.</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 с имитацией, упражнения имитационные (шаговые и с л/палками), прыжковые. Упражнения, развивающие общую и специальную выносливость.</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3. </w:t>
      </w:r>
      <w:r w:rsidRPr="00CB738E">
        <w:rPr>
          <w:rFonts w:ascii="Times New Roman" w:eastAsia="Times New Roman" w:hAnsi="Times New Roman" w:cs="Times New Roman"/>
          <w:b/>
          <w:bCs/>
          <w:color w:val="000000"/>
          <w:sz w:val="24"/>
          <w:szCs w:val="24"/>
          <w:u w:val="single"/>
          <w:lang w:val="de-DE" w:eastAsia="ru-RU"/>
        </w:rPr>
        <w:t>Техническая подготовка (5120ч., из них 5 ч.-теория и 115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Совершенствование техники конькового и классического ходов; совершенствование техники подъёмов и спусков; совершенствование техники перехода с хода на ход.</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4. </w:t>
      </w:r>
      <w:r w:rsidRPr="00CB738E">
        <w:rPr>
          <w:rFonts w:ascii="Times New Roman" w:eastAsia="Times New Roman" w:hAnsi="Times New Roman" w:cs="Times New Roman"/>
          <w:b/>
          <w:bCs/>
          <w:color w:val="000000"/>
          <w:sz w:val="24"/>
          <w:szCs w:val="24"/>
          <w:u w:val="single"/>
          <w:lang w:val="de-DE" w:eastAsia="ru-RU"/>
        </w:rPr>
        <w:t>Контрольные упражнения. Участие в соревнованиях. (36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Упражнения для оценки разносторонней физической подготовленности (общей выносливости, быстроты, скоростно-силовых способностей). Учащиеся 3-го года обучения в УТГ в течение сезона должны принять участие в 3-6 стартах на дистанциях 3-5 км (девушки), 5-10 км (юноши). </w:t>
      </w:r>
      <w:r w:rsidRPr="00CB738E">
        <w:rPr>
          <w:rFonts w:ascii="Times New Roman" w:eastAsia="Times New Roman" w:hAnsi="Times New Roman" w:cs="Times New Roman"/>
          <w:b/>
          <w:bCs/>
          <w:color w:val="000000"/>
          <w:sz w:val="24"/>
          <w:szCs w:val="24"/>
          <w:lang w:val="de-DE" w:eastAsia="ru-RU"/>
        </w:rPr>
        <w:t>см. приложение №3</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III</w:t>
      </w:r>
      <w:r w:rsidRPr="00CB738E">
        <w:rPr>
          <w:rFonts w:ascii="Times New Roman" w:eastAsia="Times New Roman" w:hAnsi="Times New Roman" w:cs="Times New Roman"/>
          <w:b/>
          <w:bCs/>
          <w:color w:val="000000"/>
          <w:sz w:val="24"/>
          <w:szCs w:val="24"/>
          <w:lang w:val="de-DE" w:eastAsia="ru-RU"/>
        </w:rPr>
        <w:t xml:space="preserve">. Углубленное медицинское обследование. (8 часов) </w:t>
      </w:r>
      <w:r w:rsidRPr="00CB738E">
        <w:rPr>
          <w:rFonts w:ascii="Times New Roman" w:eastAsia="Times New Roman" w:hAnsi="Times New Roman" w:cs="Times New Roman"/>
          <w:color w:val="000000"/>
          <w:sz w:val="24"/>
          <w:szCs w:val="24"/>
          <w:lang w:val="de-DE" w:eastAsia="ru-RU"/>
        </w:rPr>
        <w:t xml:space="preserve">Медицинское обследование проводится 2 раза в год, в конце подготовительного (осень) и соревновательного (весна) периодов.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IV</w:t>
      </w:r>
      <w:r w:rsidRPr="00CB738E">
        <w:rPr>
          <w:rFonts w:ascii="Times New Roman" w:eastAsia="Times New Roman" w:hAnsi="Times New Roman" w:cs="Times New Roman"/>
          <w:b/>
          <w:bCs/>
          <w:color w:val="000000"/>
          <w:sz w:val="24"/>
          <w:szCs w:val="24"/>
          <w:lang w:val="de-DE" w:eastAsia="ru-RU"/>
        </w:rPr>
        <w:t>. Восстановительные мероприятия. (34 часа из них 2 часа-теория и 32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Массаж, баня, рациональная тренировка и режим спортсменов, предусматривающие интервалы отдыха, достаточные для естественного протекания восстановительных процессов, полноценное питание.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V</w:t>
      </w:r>
      <w:r w:rsidRPr="00CB738E">
        <w:rPr>
          <w:rFonts w:ascii="Times New Roman" w:eastAsia="Times New Roman" w:hAnsi="Times New Roman" w:cs="Times New Roman"/>
          <w:b/>
          <w:bCs/>
          <w:color w:val="000000"/>
          <w:sz w:val="24"/>
          <w:szCs w:val="24"/>
          <w:lang w:val="de-DE" w:eastAsia="ru-RU"/>
        </w:rPr>
        <w:t xml:space="preserve">.Инструкторская практика. (15 ч., из них 2 ч.-теория и 13 ч.-практика). </w:t>
      </w:r>
      <w:r w:rsidRPr="00CB738E">
        <w:rPr>
          <w:rFonts w:ascii="Times New Roman" w:eastAsia="Times New Roman" w:hAnsi="Times New Roman" w:cs="Times New Roman"/>
          <w:color w:val="000000"/>
          <w:sz w:val="24"/>
          <w:szCs w:val="24"/>
          <w:lang w:val="de-DE" w:eastAsia="ru-RU"/>
        </w:rPr>
        <w:t>Обязанности и права участников соревнований. Общие обязанности судей. Обязанности главного судьи, заместителя главного судьи, главного секретаря и его заместителей, судей на старте, судей на финише, контролеров. Оформление места старта, финиша, зоны передачи эстафеты. Подготовка трассы лыжных гонок.</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bookmarkStart w:id="12" w:name="OLE_LINK36"/>
      <w:bookmarkEnd w:id="12"/>
      <w:r w:rsidRPr="00CB738E">
        <w:rPr>
          <w:rFonts w:ascii="Times New Roman" w:eastAsia="Times New Roman" w:hAnsi="Times New Roman" w:cs="Times New Roman"/>
          <w:color w:val="E45958"/>
          <w:sz w:val="24"/>
          <w:szCs w:val="24"/>
          <w:lang w:val="de-DE" w:eastAsia="ru-RU"/>
        </w:rPr>
        <w:t xml:space="preserve">1. </w:t>
      </w:r>
      <w:r w:rsidRPr="00CB738E">
        <w:rPr>
          <w:rFonts w:ascii="Times New Roman" w:eastAsia="Times New Roman" w:hAnsi="Times New Roman" w:cs="Times New Roman"/>
          <w:b/>
          <w:bCs/>
          <w:i/>
          <w:iCs/>
          <w:color w:val="000000"/>
          <w:sz w:val="24"/>
          <w:szCs w:val="24"/>
          <w:lang w:val="de-DE" w:eastAsia="ru-RU"/>
        </w:rPr>
        <w:t>Учебно-тренировочный этап 4 года обучения.</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proofErr w:type="gramStart"/>
      <w:r w:rsidRPr="00CB738E">
        <w:rPr>
          <w:rFonts w:ascii="Times New Roman" w:eastAsia="Times New Roman" w:hAnsi="Times New Roman" w:cs="Times New Roman"/>
          <w:b/>
          <w:bCs/>
          <w:i/>
          <w:iCs/>
          <w:color w:val="000000"/>
          <w:sz w:val="24"/>
          <w:szCs w:val="24"/>
          <w:lang w:val="de-DE" w:eastAsia="ru-RU"/>
        </w:rPr>
        <w:t>( углубленная</w:t>
      </w:r>
      <w:proofErr w:type="gramEnd"/>
      <w:r w:rsidRPr="00CB738E">
        <w:rPr>
          <w:rFonts w:ascii="Times New Roman" w:eastAsia="Times New Roman" w:hAnsi="Times New Roman" w:cs="Times New Roman"/>
          <w:b/>
          <w:bCs/>
          <w:i/>
          <w:iCs/>
          <w:color w:val="000000"/>
          <w:sz w:val="24"/>
          <w:szCs w:val="24"/>
          <w:lang w:val="de-DE" w:eastAsia="ru-RU"/>
        </w:rPr>
        <w:t xml:space="preserve"> тренировка)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w:t>
      </w:r>
      <w:r w:rsidRPr="00CB738E">
        <w:rPr>
          <w:rFonts w:ascii="Times New Roman" w:eastAsia="Times New Roman" w:hAnsi="Times New Roman" w:cs="Times New Roman"/>
          <w:b/>
          <w:bCs/>
          <w:color w:val="000000"/>
          <w:sz w:val="24"/>
          <w:szCs w:val="24"/>
          <w:lang w:val="de-DE" w:eastAsia="ru-RU"/>
        </w:rPr>
        <w:t xml:space="preserve">. </w:t>
      </w:r>
      <w:r w:rsidRPr="00CB738E">
        <w:rPr>
          <w:rFonts w:ascii="Times New Roman" w:eastAsia="Times New Roman" w:hAnsi="Times New Roman" w:cs="Times New Roman"/>
          <w:b/>
          <w:bCs/>
          <w:i/>
          <w:iCs/>
          <w:color w:val="000000"/>
          <w:sz w:val="24"/>
          <w:szCs w:val="24"/>
          <w:u w:val="single"/>
          <w:lang w:val="de-DE" w:eastAsia="ru-RU"/>
        </w:rPr>
        <w:t xml:space="preserve">Основы знаний </w:t>
      </w:r>
      <w:proofErr w:type="gramStart"/>
      <w:r w:rsidRPr="00CB738E">
        <w:rPr>
          <w:rFonts w:ascii="Times New Roman" w:eastAsia="Times New Roman" w:hAnsi="Times New Roman" w:cs="Times New Roman"/>
          <w:b/>
          <w:bCs/>
          <w:i/>
          <w:iCs/>
          <w:color w:val="000000"/>
          <w:sz w:val="24"/>
          <w:szCs w:val="24"/>
          <w:u w:val="single"/>
          <w:lang w:val="de-DE" w:eastAsia="ru-RU"/>
        </w:rPr>
        <w:t>( 25</w:t>
      </w:r>
      <w:proofErr w:type="gramEnd"/>
      <w:r w:rsidRPr="00CB738E">
        <w:rPr>
          <w:rFonts w:ascii="Times New Roman" w:eastAsia="Times New Roman" w:hAnsi="Times New Roman" w:cs="Times New Roman"/>
          <w:b/>
          <w:bCs/>
          <w:i/>
          <w:iCs/>
          <w:color w:val="000000"/>
          <w:sz w:val="24"/>
          <w:szCs w:val="24"/>
          <w:u w:val="single"/>
          <w:lang w:val="de-DE" w:eastAsia="ru-RU"/>
        </w:rPr>
        <w:t>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Перспективы подготовки юных лыжников в УТГ. </w:t>
      </w:r>
      <w:proofErr w:type="gramStart"/>
      <w:r w:rsidRPr="00CB738E">
        <w:rPr>
          <w:rFonts w:ascii="Times New Roman" w:eastAsia="Times New Roman" w:hAnsi="Times New Roman" w:cs="Times New Roman"/>
          <w:b/>
          <w:bCs/>
          <w:color w:val="000000"/>
          <w:sz w:val="24"/>
          <w:szCs w:val="24"/>
          <w:lang w:val="de-DE" w:eastAsia="ru-RU"/>
        </w:rPr>
        <w:t>( 3</w:t>
      </w:r>
      <w:proofErr w:type="gramEnd"/>
      <w:r w:rsidRPr="00CB738E">
        <w:rPr>
          <w:rFonts w:ascii="Times New Roman" w:eastAsia="Times New Roman" w:hAnsi="Times New Roman" w:cs="Times New Roman"/>
          <w:b/>
          <w:bCs/>
          <w:color w:val="000000"/>
          <w:sz w:val="24"/>
          <w:szCs w:val="24"/>
          <w:lang w:val="de-DE" w:eastAsia="ru-RU"/>
        </w:rPr>
        <w:t xml:space="preserve"> 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Индивидуализация целей и задач на спортивный сезон. Анализ недостатков подготовленности и путей повышения спортивного мастерства лыжников учебно-тренировочной группы.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Педагогический и врачебный контроль, физические возможности и функциональное состояние организма спортсмена. (8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Значение комплексного педагогического тестирования и углубленного медико-биологического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учебно-тренировочной группы в 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3. Основы техники лыжных ходов.( 7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Фазовый состав и структура движений коньковых и классических лыжных ходов (углубленное изучение элементов движения по динамическим и кинематическим характеристикам). Индивидуальный анализ техники лыжников учебно-тренировочной группы. Типичные ошибки.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4. Основы методики тренировки лыжника-гонщика. (7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тренировочного цикла. Динамика тренировочных нагрузок различной интенсивности в годичном цикле подготовки. Особенности тренировки в подготовительном, соревновательном и переходном периодах годичного цикла.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II. </w:t>
      </w:r>
      <w:r w:rsidRPr="00CB738E">
        <w:rPr>
          <w:rFonts w:ascii="Times New Roman" w:eastAsia="Times New Roman" w:hAnsi="Times New Roman" w:cs="Times New Roman"/>
          <w:b/>
          <w:bCs/>
          <w:color w:val="000000"/>
          <w:sz w:val="24"/>
          <w:szCs w:val="24"/>
          <w:u w:val="single"/>
          <w:lang w:val="de-DE" w:eastAsia="ru-RU"/>
        </w:rPr>
        <w:t>Практическая подготовка. (911часа, из них 17 ч.-теория и 894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1.Общая физическая подготовка</w:t>
      </w:r>
      <w:r w:rsidRPr="00CB738E">
        <w:rPr>
          <w:rFonts w:ascii="Times New Roman" w:eastAsia="Times New Roman" w:hAnsi="Times New Roman" w:cs="Times New Roman"/>
          <w:color w:val="000000"/>
          <w:sz w:val="24"/>
          <w:szCs w:val="24"/>
          <w:u w:val="single"/>
          <w:lang w:val="de-DE" w:eastAsia="ru-RU"/>
        </w:rPr>
        <w:t xml:space="preserve">. </w:t>
      </w:r>
      <w:r w:rsidRPr="00CB738E">
        <w:rPr>
          <w:rFonts w:ascii="Times New Roman" w:eastAsia="Times New Roman" w:hAnsi="Times New Roman" w:cs="Times New Roman"/>
          <w:b/>
          <w:bCs/>
          <w:color w:val="000000"/>
          <w:sz w:val="24"/>
          <w:szCs w:val="24"/>
          <w:u w:val="single"/>
          <w:lang w:val="de-DE" w:eastAsia="ru-RU"/>
        </w:rPr>
        <w:t>(415 ч., из них 5 ч.-теория и 410 ч.- практика)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Кроссовая подготовка, спортивные игры, комплексы общеразвивающих упражнений. Комплексы упражнений направленные на совершенствование скоростно-силовых качеств, силовой выносливости и силы.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2.Специальная физическая подготовка. (250ч., из них 4 ч. - теория и 245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 с имитацией, упражнения имитационные (шаговые и с л/палками</w:t>
      </w:r>
      <w:proofErr w:type="gramStart"/>
      <w:r w:rsidRPr="00CB738E">
        <w:rPr>
          <w:rFonts w:ascii="Times New Roman" w:eastAsia="Times New Roman" w:hAnsi="Times New Roman" w:cs="Times New Roman"/>
          <w:color w:val="000000"/>
          <w:sz w:val="24"/>
          <w:szCs w:val="24"/>
          <w:lang w:val="de-DE" w:eastAsia="ru-RU"/>
        </w:rPr>
        <w:t>) ,</w:t>
      </w:r>
      <w:proofErr w:type="gramEnd"/>
      <w:r w:rsidRPr="00CB738E">
        <w:rPr>
          <w:rFonts w:ascii="Times New Roman" w:eastAsia="Times New Roman" w:hAnsi="Times New Roman" w:cs="Times New Roman"/>
          <w:color w:val="000000"/>
          <w:sz w:val="24"/>
          <w:szCs w:val="24"/>
          <w:lang w:val="de-DE" w:eastAsia="ru-RU"/>
        </w:rPr>
        <w:t xml:space="preserve"> прыжковые. Упражнения, развивающие общую и специальную выносливость.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3.Техническая подготовка (135 ч., из них 4 ч.-теория и 131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Совершенствование техники конькового и классического ходов; совершенствование техники подъёмов и спусков; совершенствование техники перехода с хода на ход; совершенствование горнолыжной техники.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4. </w:t>
      </w:r>
      <w:r w:rsidRPr="00CB738E">
        <w:rPr>
          <w:rFonts w:ascii="Times New Roman" w:eastAsia="Times New Roman" w:hAnsi="Times New Roman" w:cs="Times New Roman"/>
          <w:b/>
          <w:bCs/>
          <w:color w:val="000000"/>
          <w:sz w:val="24"/>
          <w:szCs w:val="24"/>
          <w:u w:val="single"/>
          <w:lang w:val="de-DE" w:eastAsia="ru-RU"/>
        </w:rPr>
        <w:t>Контрольные упражнения. Участие в соревнованиях. 54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bookmarkStart w:id="13" w:name="OLE_LINK12"/>
      <w:bookmarkEnd w:id="13"/>
      <w:r w:rsidRPr="00CB738E">
        <w:rPr>
          <w:rFonts w:ascii="Times New Roman" w:eastAsia="Times New Roman" w:hAnsi="Times New Roman" w:cs="Times New Roman"/>
          <w:color w:val="000000"/>
          <w:sz w:val="24"/>
          <w:szCs w:val="24"/>
          <w:lang w:val="de-DE" w:eastAsia="ru-RU"/>
        </w:rPr>
        <w:t>Упражнения для оценки разносторонней физической подготовленности (общей выносливости, быстроты, скоростно-силовых способностей). Учащиеся 4-го года обучения в УТГ в течение сезона должны принять участие в 17-18 стартах на дистанциях 5-10 км (девушки), 5-15 км (юноши</w:t>
      </w:r>
      <w:r w:rsidRPr="00CB738E">
        <w:rPr>
          <w:rFonts w:ascii="Times New Roman" w:eastAsia="Times New Roman" w:hAnsi="Times New Roman" w:cs="Times New Roman"/>
          <w:color w:val="E45958"/>
          <w:sz w:val="24"/>
          <w:szCs w:val="24"/>
          <w:u w:val="single"/>
          <w:lang w:val="de-DE" w:eastAsia="ru-RU"/>
        </w:rPr>
        <w:t xml:space="preserve">). </w:t>
      </w:r>
      <w:r w:rsidRPr="00CB738E">
        <w:rPr>
          <w:rFonts w:ascii="Times New Roman" w:eastAsia="Times New Roman" w:hAnsi="Times New Roman" w:cs="Times New Roman"/>
          <w:b/>
          <w:bCs/>
          <w:color w:val="000000"/>
          <w:sz w:val="24"/>
          <w:szCs w:val="24"/>
          <w:u w:val="single"/>
          <w:lang w:val="de-DE" w:eastAsia="ru-RU"/>
        </w:rPr>
        <w:t xml:space="preserve">см. приложение № 4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III. Углубленное медицинское обследование. (8 часа) </w:t>
      </w:r>
      <w:r w:rsidRPr="00CB738E">
        <w:rPr>
          <w:rFonts w:ascii="Times New Roman" w:eastAsia="Times New Roman" w:hAnsi="Times New Roman" w:cs="Times New Roman"/>
          <w:color w:val="000000"/>
          <w:sz w:val="24"/>
          <w:szCs w:val="24"/>
          <w:lang w:val="de-DE" w:eastAsia="ru-RU"/>
        </w:rPr>
        <w:t xml:space="preserve">Медицинское обследование проводится 2 раза в год, в конце подготовительного (осень) и соревновательного (весна) периодов.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IV</w:t>
      </w:r>
      <w:r w:rsidRPr="00CB738E">
        <w:rPr>
          <w:rFonts w:ascii="Times New Roman" w:eastAsia="Times New Roman" w:hAnsi="Times New Roman" w:cs="Times New Roman"/>
          <w:b/>
          <w:bCs/>
          <w:color w:val="000000"/>
          <w:sz w:val="24"/>
          <w:szCs w:val="24"/>
          <w:lang w:val="de-DE" w:eastAsia="ru-RU"/>
        </w:rPr>
        <w:t>. Восстановительные мероприятия. (34 час/ из них 2 час.-теория и 32 ч.- 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Массаж, баня, рациональная тренировка и режим спортсменов, предусматривающие интервалы отдыха, достаточные для естественного протекания восстановительных процессов, полноценное питание.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V. Инструкторская практика. (15 ч., из них 2 ч.-теория и 13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Составление комплексов упражнений для подготовительной, основной и заключительной частей занятия, разминки перед соревнованиями.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Составление планов-конспектов тренировочных занятий по физической и технической подготовке для групп начальной подготовки и учебно-тренировочных групп 1-2-го года обучения.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1. </w:t>
      </w:r>
      <w:r w:rsidRPr="00CB738E">
        <w:rPr>
          <w:rFonts w:ascii="Times New Roman" w:eastAsia="Times New Roman" w:hAnsi="Times New Roman" w:cs="Times New Roman"/>
          <w:b/>
          <w:bCs/>
          <w:i/>
          <w:iCs/>
          <w:color w:val="000000"/>
          <w:sz w:val="24"/>
          <w:szCs w:val="24"/>
          <w:lang w:val="de-DE" w:eastAsia="ru-RU"/>
        </w:rPr>
        <w:t xml:space="preserve">Учебно-тренировочный этап 5 года обучения.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proofErr w:type="gramStart"/>
      <w:r w:rsidRPr="00CB738E">
        <w:rPr>
          <w:rFonts w:ascii="Times New Roman" w:eastAsia="Times New Roman" w:hAnsi="Times New Roman" w:cs="Times New Roman"/>
          <w:b/>
          <w:bCs/>
          <w:i/>
          <w:iCs/>
          <w:color w:val="000000"/>
          <w:sz w:val="24"/>
          <w:szCs w:val="24"/>
          <w:lang w:val="de-DE" w:eastAsia="ru-RU"/>
        </w:rPr>
        <w:t>( углубленная</w:t>
      </w:r>
      <w:proofErr w:type="gramEnd"/>
      <w:r w:rsidRPr="00CB738E">
        <w:rPr>
          <w:rFonts w:ascii="Times New Roman" w:eastAsia="Times New Roman" w:hAnsi="Times New Roman" w:cs="Times New Roman"/>
          <w:b/>
          <w:bCs/>
          <w:i/>
          <w:iCs/>
          <w:color w:val="000000"/>
          <w:sz w:val="24"/>
          <w:szCs w:val="24"/>
          <w:lang w:val="de-DE" w:eastAsia="ru-RU"/>
        </w:rPr>
        <w:t xml:space="preserve"> тренировка)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w:t>
      </w:r>
      <w:r w:rsidRPr="00CB738E">
        <w:rPr>
          <w:rFonts w:ascii="Times New Roman" w:eastAsia="Times New Roman" w:hAnsi="Times New Roman" w:cs="Times New Roman"/>
          <w:b/>
          <w:bCs/>
          <w:color w:val="000000"/>
          <w:sz w:val="24"/>
          <w:szCs w:val="24"/>
          <w:lang w:val="de-DE" w:eastAsia="ru-RU"/>
        </w:rPr>
        <w:t xml:space="preserve">. </w:t>
      </w:r>
      <w:r w:rsidRPr="00CB738E">
        <w:rPr>
          <w:rFonts w:ascii="Times New Roman" w:eastAsia="Times New Roman" w:hAnsi="Times New Roman" w:cs="Times New Roman"/>
          <w:b/>
          <w:bCs/>
          <w:i/>
          <w:iCs/>
          <w:color w:val="000000"/>
          <w:sz w:val="24"/>
          <w:szCs w:val="24"/>
          <w:u w:val="single"/>
          <w:lang w:val="de-DE" w:eastAsia="ru-RU"/>
        </w:rPr>
        <w:t xml:space="preserve">Основы знаний </w:t>
      </w:r>
      <w:proofErr w:type="gramStart"/>
      <w:r w:rsidRPr="00CB738E">
        <w:rPr>
          <w:rFonts w:ascii="Times New Roman" w:eastAsia="Times New Roman" w:hAnsi="Times New Roman" w:cs="Times New Roman"/>
          <w:b/>
          <w:bCs/>
          <w:i/>
          <w:iCs/>
          <w:color w:val="000000"/>
          <w:sz w:val="24"/>
          <w:szCs w:val="24"/>
          <w:u w:val="single"/>
          <w:lang w:val="de-DE" w:eastAsia="ru-RU"/>
        </w:rPr>
        <w:t>( 30</w:t>
      </w:r>
      <w:proofErr w:type="gramEnd"/>
      <w:r w:rsidRPr="00CB738E">
        <w:rPr>
          <w:rFonts w:ascii="Times New Roman" w:eastAsia="Times New Roman" w:hAnsi="Times New Roman" w:cs="Times New Roman"/>
          <w:b/>
          <w:bCs/>
          <w:i/>
          <w:iCs/>
          <w:color w:val="000000"/>
          <w:sz w:val="24"/>
          <w:szCs w:val="24"/>
          <w:u w:val="single"/>
          <w:lang w:val="de-DE" w:eastAsia="ru-RU"/>
        </w:rPr>
        <w:t xml:space="preserve">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1. Перспективы подготовки юных лыжников в УТГ. </w:t>
      </w:r>
      <w:proofErr w:type="gramStart"/>
      <w:r w:rsidRPr="00CB738E">
        <w:rPr>
          <w:rFonts w:ascii="Times New Roman" w:eastAsia="Times New Roman" w:hAnsi="Times New Roman" w:cs="Times New Roman"/>
          <w:b/>
          <w:bCs/>
          <w:color w:val="000000"/>
          <w:sz w:val="24"/>
          <w:szCs w:val="24"/>
          <w:lang w:val="de-DE" w:eastAsia="ru-RU"/>
        </w:rPr>
        <w:t>( 4</w:t>
      </w:r>
      <w:proofErr w:type="gramEnd"/>
      <w:r w:rsidRPr="00CB738E">
        <w:rPr>
          <w:rFonts w:ascii="Times New Roman" w:eastAsia="Times New Roman" w:hAnsi="Times New Roman" w:cs="Times New Roman"/>
          <w:b/>
          <w:bCs/>
          <w:color w:val="000000"/>
          <w:sz w:val="24"/>
          <w:szCs w:val="24"/>
          <w:lang w:val="de-DE" w:eastAsia="ru-RU"/>
        </w:rPr>
        <w:t xml:space="preserve"> 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Индивидуализация целей и задач на спортивный сезон. Анализ недостатков подготовленности и путей повышения спортивного мастерства лыжников учебно-тренировочной группы.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2. Педагогический и врачебный контроль, физические возможности и функциональное состояние организма спортсмена. (8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Значение комплексного педагогического тестирования и углубленного медико-биологического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учебно-тренировочной группы в 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3. Основы техники лыжных ходов.( 8часа)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Фазовый состав и структура движений коньковых и классических лыжных ходов (углубленное изучение элементов движения по динамическим и кинематическим характеристикам). Индивидуальный анализ техники лыжников учебно-тренировочной группы. Типичные ошибки.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4.Основы методики тренировки лыжника-гонщика. (10 часов)</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тренировочного цикла. Динамика тренировочных нагрузок различной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интенсивности в годичном цикле подготовки. Особенности тренировки в подготовительном, соревновательном и переходном периодах годичного цикла.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en-US" w:eastAsia="ru-RU"/>
        </w:rPr>
        <w:t>II</w:t>
      </w:r>
      <w:r w:rsidRPr="00CB738E">
        <w:rPr>
          <w:rFonts w:ascii="Times New Roman" w:eastAsia="Times New Roman" w:hAnsi="Times New Roman" w:cs="Times New Roman"/>
          <w:b/>
          <w:bCs/>
          <w:color w:val="000000"/>
          <w:sz w:val="24"/>
          <w:szCs w:val="24"/>
          <w:u w:val="single"/>
          <w:lang w:val="de-DE" w:eastAsia="ru-RU"/>
        </w:rPr>
        <w:t>. Практическая подготовка. (1010 час. из них 13час.-теория и 997 час.-практика)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1. Общая физическая подготовка</w:t>
      </w:r>
      <w:r w:rsidRPr="00CB738E">
        <w:rPr>
          <w:rFonts w:ascii="Times New Roman" w:eastAsia="Times New Roman" w:hAnsi="Times New Roman" w:cs="Times New Roman"/>
          <w:color w:val="000000"/>
          <w:sz w:val="24"/>
          <w:szCs w:val="24"/>
          <w:u w:val="single"/>
          <w:lang w:val="de-DE" w:eastAsia="ru-RU"/>
        </w:rPr>
        <w:t xml:space="preserve">. </w:t>
      </w:r>
      <w:r w:rsidRPr="00CB738E">
        <w:rPr>
          <w:rFonts w:ascii="Times New Roman" w:eastAsia="Times New Roman" w:hAnsi="Times New Roman" w:cs="Times New Roman"/>
          <w:b/>
          <w:bCs/>
          <w:color w:val="000000"/>
          <w:sz w:val="24"/>
          <w:szCs w:val="24"/>
          <w:u w:val="single"/>
          <w:lang w:val="de-DE" w:eastAsia="ru-RU"/>
        </w:rPr>
        <w:t>(430 ч., из них 5 ч.-теория и 425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Кроссовая подготовка, спортивные игры, комплексы общеразвивающих упражнений. Комплексы упражнений направленные на совершенствование скоростно-силовых качеств, силовой выносливости и силы.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2.Специальная физическая подготовка. (309 ч., из них 4 ч. - теория и 305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 с имитацией, упражнения имитационные (шаговые и с л/палками</w:t>
      </w:r>
      <w:proofErr w:type="gramStart"/>
      <w:r w:rsidRPr="00CB738E">
        <w:rPr>
          <w:rFonts w:ascii="Times New Roman" w:eastAsia="Times New Roman" w:hAnsi="Times New Roman" w:cs="Times New Roman"/>
          <w:color w:val="000000"/>
          <w:sz w:val="24"/>
          <w:szCs w:val="24"/>
          <w:lang w:val="de-DE" w:eastAsia="ru-RU"/>
        </w:rPr>
        <w:t>) ,</w:t>
      </w:r>
      <w:proofErr w:type="gramEnd"/>
      <w:r w:rsidRPr="00CB738E">
        <w:rPr>
          <w:rFonts w:ascii="Times New Roman" w:eastAsia="Times New Roman" w:hAnsi="Times New Roman" w:cs="Times New Roman"/>
          <w:color w:val="000000"/>
          <w:sz w:val="24"/>
          <w:szCs w:val="24"/>
          <w:lang w:val="de-DE" w:eastAsia="ru-RU"/>
        </w:rPr>
        <w:t xml:space="preserve"> прыжковые. Упражнения, развивающие общую и специальную выносливость.</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3.Техническая подготовка (150 ч., из них 4 ч.-теория и 146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Совершенствование техники конькового и классического ходов; совершенствование техники подъёмов и спусков; совершенствование техники перехода с хода на ход; совершенствование горнолыжной техники.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4. </w:t>
      </w:r>
      <w:r w:rsidRPr="00CB738E">
        <w:rPr>
          <w:rFonts w:ascii="Times New Roman" w:eastAsia="Times New Roman" w:hAnsi="Times New Roman" w:cs="Times New Roman"/>
          <w:b/>
          <w:bCs/>
          <w:color w:val="000000"/>
          <w:sz w:val="24"/>
          <w:szCs w:val="24"/>
          <w:u w:val="single"/>
          <w:lang w:val="de-DE" w:eastAsia="ru-RU"/>
        </w:rPr>
        <w:t>Контрольные упражнения. Участие в соревнованиях. (60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Упражнения для оценки разносторонней физической подготовленности (общей выносливости, быстроты, скоростно-силовых способностей). Учащиеся 5-го года обучения в УТГ в течение сезона должны принять участие в 19-20 стартах на дистанциях 3-10 км (девушки), 5-15 км (юноши). </w:t>
      </w:r>
      <w:r w:rsidRPr="00CB738E">
        <w:rPr>
          <w:rFonts w:ascii="Times New Roman" w:eastAsia="Times New Roman" w:hAnsi="Times New Roman" w:cs="Times New Roman"/>
          <w:b/>
          <w:bCs/>
          <w:color w:val="000000"/>
          <w:sz w:val="24"/>
          <w:szCs w:val="24"/>
          <w:lang w:val="de-DE" w:eastAsia="ru-RU"/>
        </w:rPr>
        <w:t xml:space="preserve">См. приложение № 5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bookmarkStart w:id="14" w:name="OLE_LINK14"/>
      <w:bookmarkEnd w:id="14"/>
      <w:r w:rsidRPr="00CB738E">
        <w:rPr>
          <w:rFonts w:ascii="Times New Roman" w:eastAsia="Times New Roman" w:hAnsi="Times New Roman" w:cs="Times New Roman"/>
          <w:b/>
          <w:bCs/>
          <w:color w:val="000000"/>
          <w:sz w:val="24"/>
          <w:szCs w:val="24"/>
          <w:lang w:val="de-DE" w:eastAsia="ru-RU"/>
        </w:rPr>
        <w:t xml:space="preserve">Ш.Углубленное медицинское обследование. (11 часа) </w:t>
      </w:r>
      <w:r w:rsidRPr="00CB738E">
        <w:rPr>
          <w:rFonts w:ascii="Times New Roman" w:eastAsia="Times New Roman" w:hAnsi="Times New Roman" w:cs="Times New Roman"/>
          <w:color w:val="000000"/>
          <w:sz w:val="24"/>
          <w:szCs w:val="24"/>
          <w:lang w:val="de-DE" w:eastAsia="ru-RU"/>
        </w:rPr>
        <w:t>Медицинское обследование проводится 2 раза в год, в конце подготовительного (осень) и соревновательного (весна)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IV</w:t>
      </w:r>
      <w:r w:rsidRPr="00CB738E">
        <w:rPr>
          <w:rFonts w:ascii="Times New Roman" w:eastAsia="Times New Roman" w:hAnsi="Times New Roman" w:cs="Times New Roman"/>
          <w:b/>
          <w:bCs/>
          <w:color w:val="000000"/>
          <w:sz w:val="24"/>
          <w:szCs w:val="24"/>
          <w:lang w:val="de-DE" w:eastAsia="ru-RU"/>
        </w:rPr>
        <w:t>. Восстановительные мероприятия. (34 часов практики).</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Массаж, баня, рациональная тренировка и режим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V. Инструкторская практика. (16 часов практики)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Проведение учебно-тренировочных занятий в группах начальной подготовки и УТГ 1-2-го года обучения. Проведение занятий по лыжной подготовке в общеобразовательной школе.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Судейство соревнований по лыжным гонкам в спортивной школе. Выполнение обязанностей секретаря на старте и финише, помощника начальника дистанции, контролера. </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bookmarkStart w:id="15" w:name="OLE_LINK40"/>
      <w:bookmarkEnd w:id="15"/>
      <w:r w:rsidRPr="00CB738E">
        <w:rPr>
          <w:rFonts w:ascii="Times New Roman" w:eastAsia="Times New Roman" w:hAnsi="Times New Roman" w:cs="Times New Roman"/>
          <w:b/>
          <w:bCs/>
          <w:i/>
          <w:iCs/>
          <w:color w:val="000000"/>
          <w:sz w:val="24"/>
          <w:szCs w:val="24"/>
          <w:u w:val="single"/>
          <w:lang w:val="de-DE" w:eastAsia="ru-RU"/>
        </w:rPr>
        <w:t>ЭТАПЫ СПОРТИВНОГО СОВЕРШЕНСТВОВАНИЯ</w:t>
      </w:r>
      <w:r w:rsidRPr="00CB738E">
        <w:rPr>
          <w:rFonts w:ascii="Times New Roman" w:eastAsia="Times New Roman" w:hAnsi="Times New Roman" w:cs="Times New Roman"/>
          <w:b/>
          <w:bCs/>
          <w:i/>
          <w:iCs/>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На этапе спортивного совершенствования целью практической подготовки, которая включает в себя общую, специальную и техническую подготовки, является достижение вариативного навыка и его реализация. Эта стадия совершенствования охватывает весь период дальнейшей подготовки лыжника, пока спортсмен стремится к улучшению своих результатов.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Педагогические задачи практической подготовки на этапе спортивного совершенствования: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1. Совершенствование технического мастерства с учетом индивидуальных особенностей спортсмена и всего многообразия условий, характерных для соревновательной деятельности лыжника;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2. Обеспечение максимальной согласованности двигательной и вегетативных функций, совершенствование способности к максимальной реализации функционального потенциала при движении классическим и коньковым стилями.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3. Эффективное применение всего арсенала технических элементов при изменяющихся внешних условиях и различном функциональном состоянии организма спортсмена в процессе лыжной гонки.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На этих этапах совершенствования мастерства, как правило, проводится в ходе выполнения основной тренировочной нагрузки.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подготовительном периоде широко используются различные специальные подготовительные упражнения без приспособлений (имитационные), с приспособлениями (лыжероллеры, лыжи).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С выпадом снега совершенствование техники осуществляется с интенсивностью, не превышающей 75-80% от соревновательной скорости для данного этапа подготовки.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 мере восстановления двигательного навыка совершенствование техники проводится на повышенных, соревновательных скоростях и в различных условиях скольжения. В тренировку включаются участки трассы с различным профилем, состояние лыжни, микрорельефом. Особое внимание уделяется совершенствованию техники под влияние утомления.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 спортсменов, овладевших достаточным уровнем мастерства, отмечается высокая степень совершенства специализированных восприятий ( чувства ритма, чувства снега), а также способности управлять движениями за счет реализации основной информации, поступающей от рецепторов мышц, связок, сухожилий, вестибулярного аппарата.</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de-DE" w:eastAsia="ru-RU"/>
        </w:rPr>
        <w:t>ЭТАП СПОРТИВНОГО СОВЕРШЕНСТВОВАНИЯ 1-ЫЙ ГОД ОБУЧЕНИЯ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de-DE" w:eastAsia="ru-RU"/>
        </w:rPr>
        <w:t>(углубленная тренировка)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lang w:val="de-DE" w:eastAsia="ru-RU"/>
        </w:rPr>
        <w:t xml:space="preserve">I. </w:t>
      </w:r>
      <w:r w:rsidRPr="00CB738E">
        <w:rPr>
          <w:rFonts w:ascii="Times New Roman" w:eastAsia="Times New Roman" w:hAnsi="Times New Roman" w:cs="Times New Roman"/>
          <w:b/>
          <w:bCs/>
          <w:i/>
          <w:iCs/>
          <w:color w:val="000000"/>
          <w:sz w:val="24"/>
          <w:szCs w:val="24"/>
          <w:u w:val="single"/>
          <w:lang w:val="de-DE" w:eastAsia="ru-RU"/>
        </w:rPr>
        <w:t xml:space="preserve">Основы знаний </w:t>
      </w:r>
      <w:proofErr w:type="gramStart"/>
      <w:r w:rsidRPr="00CB738E">
        <w:rPr>
          <w:rFonts w:ascii="Times New Roman" w:eastAsia="Times New Roman" w:hAnsi="Times New Roman" w:cs="Times New Roman"/>
          <w:b/>
          <w:bCs/>
          <w:i/>
          <w:iCs/>
          <w:color w:val="000000"/>
          <w:sz w:val="24"/>
          <w:szCs w:val="24"/>
          <w:u w:val="single"/>
          <w:lang w:val="de-DE" w:eastAsia="ru-RU"/>
        </w:rPr>
        <w:t>( 32</w:t>
      </w:r>
      <w:proofErr w:type="gramEnd"/>
      <w:r w:rsidRPr="00CB738E">
        <w:rPr>
          <w:rFonts w:ascii="Times New Roman" w:eastAsia="Times New Roman" w:hAnsi="Times New Roman" w:cs="Times New Roman"/>
          <w:b/>
          <w:bCs/>
          <w:i/>
          <w:iCs/>
          <w:color w:val="000000"/>
          <w:sz w:val="24"/>
          <w:szCs w:val="24"/>
          <w:u w:val="single"/>
          <w:lang w:val="de-DE" w:eastAsia="ru-RU"/>
        </w:rPr>
        <w:t xml:space="preserve"> часа)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1. </w:t>
      </w:r>
      <w:r w:rsidRPr="00CB738E">
        <w:rPr>
          <w:rFonts w:ascii="Times New Roman" w:eastAsia="Times New Roman" w:hAnsi="Times New Roman" w:cs="Times New Roman"/>
          <w:b/>
          <w:bCs/>
          <w:color w:val="000000"/>
          <w:sz w:val="24"/>
          <w:szCs w:val="24"/>
          <w:lang w:val="de-DE" w:eastAsia="ru-RU"/>
        </w:rPr>
        <w:t>Основы совершенствования спортивного мастерства (7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Анализ индивидуальных особенностей технической подготовленности критериям эффективности, стабильности, вариативности и экономичности двигательных действий лыжников группы. Анализ индивидуальных особенностей физической подготовленности. Средства и методы совершенствования технического мастерства и двигательных способностей лыжников на этапах подготовительного и соревновательного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2. </w:t>
      </w:r>
      <w:r w:rsidRPr="00CB738E">
        <w:rPr>
          <w:rFonts w:ascii="Times New Roman" w:eastAsia="Times New Roman" w:hAnsi="Times New Roman" w:cs="Times New Roman"/>
          <w:b/>
          <w:bCs/>
          <w:color w:val="000000"/>
          <w:sz w:val="24"/>
          <w:szCs w:val="24"/>
          <w:lang w:val="de-DE" w:eastAsia="ru-RU"/>
        </w:rPr>
        <w:t>Основы методики тренировки. (5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Характеристика технических нагрузок, применяемых при подготовке лыжников-гонщиков по величине, интенсивности и направленности физиологического воздействия. Методические особенности развития и поддержания уровня общей и специальной выносливости, силовых, скоростных и координационных способностей на различных этапах годичного цикла подготовки квалифицированных лыжников-гонщиков. Особенности управления тренировочным процессом. Закономерности построения тренировочных занятий, микро-, мезо- и макроциклов подготовки лыжников различной квалификации.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3. </w:t>
      </w:r>
      <w:r w:rsidRPr="00CB738E">
        <w:rPr>
          <w:rFonts w:ascii="Times New Roman" w:eastAsia="Times New Roman" w:hAnsi="Times New Roman" w:cs="Times New Roman"/>
          <w:b/>
          <w:bCs/>
          <w:color w:val="000000"/>
          <w:sz w:val="24"/>
          <w:szCs w:val="24"/>
          <w:lang w:val="de-DE" w:eastAsia="ru-RU"/>
        </w:rPr>
        <w:t>Анализ соревновательной деятельности (9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Особенности соревновательной деятельности лыжника- гонщика. Индивидуальная оценка реализации. Технико- тактического мастерства и уровня физической подготовленности спортсменов группы на соревнованиях на протяжении сезона. Основные аспекты соревновательной подготовк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4. </w:t>
      </w:r>
      <w:r w:rsidRPr="00CB738E">
        <w:rPr>
          <w:rFonts w:ascii="Times New Roman" w:eastAsia="Times New Roman" w:hAnsi="Times New Roman" w:cs="Times New Roman"/>
          <w:b/>
          <w:bCs/>
          <w:color w:val="000000"/>
          <w:sz w:val="24"/>
          <w:szCs w:val="24"/>
          <w:lang w:val="de-DE" w:eastAsia="ru-RU"/>
        </w:rPr>
        <w:t>Основы комплексного контроля в системе подготовки лыжника- гонщика. (5час.)</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Задачи и организация контроля за соревновательной и тренировочной деятельностью. Контроль за показателями физического состояния спортсменов в стандартных условиях. Показатели и методика оперативного, текущего и этапного контроля физической подготовленности и функционального состояния квалифицированных лыжников, Анализ индивидуальной динамики результатов врачебно- педагогического обследования спортсменов группы в годичном цикле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5. Восстановительные средства и мероприятия.( 6 часов)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Педагогические средства восстановления: рациональное построение тренировочных занятий; рациональное чередование тренировочных нагрузок различной направленности; организация активного отдыха.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Психологические средства восстановления: аутогенная тренировка; психорегулирующие воздействия; дыхательная гимнастика.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на этапах годичного тренировочного цикла. Организация восстановительных мероприятий в условиях спортивного лагеря и учебно-тренировочного сбора.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II. </w:t>
      </w:r>
      <w:r w:rsidRPr="00CB738E">
        <w:rPr>
          <w:rFonts w:ascii="Times New Roman" w:eastAsia="Times New Roman" w:hAnsi="Times New Roman" w:cs="Times New Roman"/>
          <w:b/>
          <w:bCs/>
          <w:color w:val="000000"/>
          <w:sz w:val="24"/>
          <w:szCs w:val="24"/>
          <w:u w:val="single"/>
          <w:lang w:val="de-DE" w:eastAsia="ru-RU"/>
        </w:rPr>
        <w:t>Практическая подготовка. (1216 часов, из них 16ч.-теория и 1200ч.-практика)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1. Общая физическая подготовка</w:t>
      </w:r>
      <w:r w:rsidRPr="00CB738E">
        <w:rPr>
          <w:rFonts w:ascii="Times New Roman" w:eastAsia="Times New Roman" w:hAnsi="Times New Roman" w:cs="Times New Roman"/>
          <w:color w:val="000000"/>
          <w:sz w:val="24"/>
          <w:szCs w:val="24"/>
          <w:u w:val="single"/>
          <w:lang w:val="de-DE" w:eastAsia="ru-RU"/>
        </w:rPr>
        <w:t xml:space="preserve">. </w:t>
      </w:r>
      <w:r w:rsidRPr="00CB738E">
        <w:rPr>
          <w:rFonts w:ascii="Times New Roman" w:eastAsia="Times New Roman" w:hAnsi="Times New Roman" w:cs="Times New Roman"/>
          <w:b/>
          <w:bCs/>
          <w:color w:val="000000"/>
          <w:sz w:val="24"/>
          <w:szCs w:val="24"/>
          <w:u w:val="single"/>
          <w:lang w:val="de-DE" w:eastAsia="ru-RU"/>
        </w:rPr>
        <w:t>(440ч., из них 5 ч.-теория и 435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Кроссовая подготовка, спортивные игры, комплексы общеразвивающих упражнений. Комплексы упражнений направленные на совершенствование скоростно-силовых качеств, быстроты, силовой выносливости и силы. Упражнения для развития силы ног и плечевого пояса.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2. </w:t>
      </w:r>
      <w:r w:rsidRPr="00CB738E">
        <w:rPr>
          <w:rFonts w:ascii="Times New Roman" w:eastAsia="Times New Roman" w:hAnsi="Times New Roman" w:cs="Times New Roman"/>
          <w:b/>
          <w:bCs/>
          <w:color w:val="000000"/>
          <w:sz w:val="24"/>
          <w:szCs w:val="24"/>
          <w:u w:val="single"/>
          <w:lang w:val="de-DE" w:eastAsia="ru-RU"/>
        </w:rPr>
        <w:t>Специальная физическая подготовка. (532ч., из них 4 ч. - теория и 528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 с имитацией, упражнения имитационные (шаговые и с л/палками</w:t>
      </w:r>
      <w:proofErr w:type="gramStart"/>
      <w:r w:rsidRPr="00CB738E">
        <w:rPr>
          <w:rFonts w:ascii="Times New Roman" w:eastAsia="Times New Roman" w:hAnsi="Times New Roman" w:cs="Times New Roman"/>
          <w:color w:val="000000"/>
          <w:sz w:val="24"/>
          <w:szCs w:val="24"/>
          <w:lang w:val="de-DE" w:eastAsia="ru-RU"/>
        </w:rPr>
        <w:t>) ,</w:t>
      </w:r>
      <w:proofErr w:type="gramEnd"/>
      <w:r w:rsidRPr="00CB738E">
        <w:rPr>
          <w:rFonts w:ascii="Times New Roman" w:eastAsia="Times New Roman" w:hAnsi="Times New Roman" w:cs="Times New Roman"/>
          <w:color w:val="000000"/>
          <w:sz w:val="24"/>
          <w:szCs w:val="24"/>
          <w:lang w:val="de-DE" w:eastAsia="ru-RU"/>
        </w:rPr>
        <w:t xml:space="preserve"> прыжковые. Упражнения, развивающие общую и специальную выносливость. Совершенствование индивидуальной техники.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3. </w:t>
      </w:r>
      <w:r w:rsidRPr="00CB738E">
        <w:rPr>
          <w:rFonts w:ascii="Times New Roman" w:eastAsia="Times New Roman" w:hAnsi="Times New Roman" w:cs="Times New Roman"/>
          <w:b/>
          <w:bCs/>
          <w:color w:val="000000"/>
          <w:sz w:val="24"/>
          <w:szCs w:val="24"/>
          <w:u w:val="single"/>
          <w:lang w:val="de-DE" w:eastAsia="ru-RU"/>
        </w:rPr>
        <w:t>Техническая подготовка (119 ч., из них 7 ч.-теория и 112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Совершенствование индивидуальной техники свободного и классического ходов. Совершенствование техники попеременно-двухшажного хода. Совершенствование горнолыжной техники, развитие скоростной выносливости.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4. </w:t>
      </w:r>
      <w:r w:rsidRPr="00CB738E">
        <w:rPr>
          <w:rFonts w:ascii="Times New Roman" w:eastAsia="Times New Roman" w:hAnsi="Times New Roman" w:cs="Times New Roman"/>
          <w:b/>
          <w:bCs/>
          <w:color w:val="000000"/>
          <w:sz w:val="24"/>
          <w:szCs w:val="24"/>
          <w:u w:val="single"/>
          <w:lang w:val="de-DE" w:eastAsia="ru-RU"/>
        </w:rPr>
        <w:t>Контрольные упражнения. Участие в соревнованиях. (67 часов)</w:t>
      </w:r>
      <w:r w:rsidRPr="00CB738E">
        <w:rPr>
          <w:rFonts w:ascii="Times New Roman" w:eastAsia="Times New Roman" w:hAnsi="Times New Roman" w:cs="Times New Roman"/>
          <w:b/>
          <w:bCs/>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Упражнения для оценки разносторонней физической подготовленности (общей выносливости, быстроты, скоростно-силовых способностей). Учащиеся 5-го года обучения в УТГ в течение сезона должны принять участие в 19-20 стартах на дистанциях 3-10 км (девушки), 5-15 км (юноши).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III. Углубленное медицинское обследование. (10 часа) </w:t>
      </w:r>
      <w:r w:rsidRPr="00CB738E">
        <w:rPr>
          <w:rFonts w:ascii="Times New Roman" w:eastAsia="Times New Roman" w:hAnsi="Times New Roman" w:cs="Times New Roman"/>
          <w:color w:val="000000"/>
          <w:sz w:val="24"/>
          <w:szCs w:val="24"/>
          <w:lang w:val="de-DE" w:eastAsia="ru-RU"/>
        </w:rPr>
        <w:t xml:space="preserve">Медицинское обследование проводится 2 раза в год, в конце подготовительного (осень) и соревновательного (весна) периодов.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IV</w:t>
      </w:r>
      <w:r w:rsidRPr="00CB738E">
        <w:rPr>
          <w:rFonts w:ascii="Times New Roman" w:eastAsia="Times New Roman" w:hAnsi="Times New Roman" w:cs="Times New Roman"/>
          <w:b/>
          <w:bCs/>
          <w:color w:val="000000"/>
          <w:sz w:val="24"/>
          <w:szCs w:val="24"/>
          <w:lang w:val="de-DE" w:eastAsia="ru-RU"/>
        </w:rPr>
        <w:t>. Восстановительные мероприятия. (37 часов практики).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Массаж, баня, рациональная тренировка и режим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V. Инструкторская практика. (11 часов практики)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Проведение учебно-тренировочных занятий в группах начальной подготовки и УТГ 1-2-го года обучения. Проведение занятий по лыжной подготовке в общеобразовательной школе.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Судейство соревнований по лыжным гонкам в спортивной школе. Выполнение обязанностей секретаря на старте и финише, помощника начальника дистанции, контролера. </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de-DE" w:eastAsia="ru-RU"/>
        </w:rPr>
        <w:t>2 и 3-ИЙ ГОДЫ ОБУЧЕНИЯ</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de-DE" w:eastAsia="ru-RU"/>
        </w:rPr>
        <w:t>(углубленная тренировка)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w:t>
      </w:r>
      <w:r w:rsidRPr="008C3BFC">
        <w:rPr>
          <w:rFonts w:ascii="Times New Roman" w:eastAsia="Times New Roman" w:hAnsi="Times New Roman" w:cs="Times New Roman"/>
          <w:b/>
          <w:bCs/>
          <w:i/>
          <w:iCs/>
          <w:color w:val="000000"/>
          <w:sz w:val="24"/>
          <w:szCs w:val="24"/>
          <w:u w:val="single"/>
          <w:lang w:eastAsia="ru-RU"/>
        </w:rPr>
        <w:t xml:space="preserve">. </w:t>
      </w:r>
      <w:r w:rsidRPr="00CB738E">
        <w:rPr>
          <w:rFonts w:ascii="Times New Roman" w:eastAsia="Times New Roman" w:hAnsi="Times New Roman" w:cs="Times New Roman"/>
          <w:b/>
          <w:bCs/>
          <w:i/>
          <w:iCs/>
          <w:color w:val="000000"/>
          <w:sz w:val="24"/>
          <w:szCs w:val="24"/>
          <w:u w:val="single"/>
          <w:lang w:val="de-DE" w:eastAsia="ru-RU"/>
        </w:rPr>
        <w:t xml:space="preserve">Основы знаний </w:t>
      </w:r>
      <w:proofErr w:type="gramStart"/>
      <w:r w:rsidRPr="00CB738E">
        <w:rPr>
          <w:rFonts w:ascii="Times New Roman" w:eastAsia="Times New Roman" w:hAnsi="Times New Roman" w:cs="Times New Roman"/>
          <w:b/>
          <w:bCs/>
          <w:i/>
          <w:iCs/>
          <w:color w:val="000000"/>
          <w:sz w:val="24"/>
          <w:szCs w:val="24"/>
          <w:u w:val="single"/>
          <w:lang w:val="de-DE" w:eastAsia="ru-RU"/>
        </w:rPr>
        <w:t>( 32</w:t>
      </w:r>
      <w:proofErr w:type="gramEnd"/>
      <w:r w:rsidRPr="00CB738E">
        <w:rPr>
          <w:rFonts w:ascii="Times New Roman" w:eastAsia="Times New Roman" w:hAnsi="Times New Roman" w:cs="Times New Roman"/>
          <w:b/>
          <w:bCs/>
          <w:i/>
          <w:iCs/>
          <w:color w:val="000000"/>
          <w:sz w:val="24"/>
          <w:szCs w:val="24"/>
          <w:u w:val="single"/>
          <w:lang w:val="de-DE" w:eastAsia="ru-RU"/>
        </w:rPr>
        <w:t xml:space="preserve">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1. </w:t>
      </w:r>
      <w:r w:rsidRPr="00CB738E">
        <w:rPr>
          <w:rFonts w:ascii="Times New Roman" w:eastAsia="Times New Roman" w:hAnsi="Times New Roman" w:cs="Times New Roman"/>
          <w:b/>
          <w:bCs/>
          <w:color w:val="000000"/>
          <w:sz w:val="24"/>
          <w:szCs w:val="24"/>
          <w:lang w:val="de-DE" w:eastAsia="ru-RU"/>
        </w:rPr>
        <w:t>Основы совершенствования спортивного мастерства (7 часов)</w:t>
      </w:r>
      <w:r w:rsidRPr="00CB738E">
        <w:rPr>
          <w:rFonts w:ascii="Times New Roman" w:eastAsia="Times New Roman" w:hAnsi="Times New Roman" w:cs="Times New Roman"/>
          <w:color w:val="000000"/>
          <w:sz w:val="24"/>
          <w:szCs w:val="24"/>
          <w:lang w:val="de-DE" w:eastAsia="ru-RU"/>
        </w:rPr>
        <w:t>.Анализ индивидуальных особенностей технической подготовленности критериям эффективности, стабильности, вариативности и экономичности двигательных действий лыжников группы. Анализ индивидуальных особенностей физической подготовленности. Средства и методы совершенствования технического мастерства и двигательных способностей лыжников на этапах подготовительного и соревновательного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2. </w:t>
      </w:r>
      <w:r w:rsidRPr="00CB738E">
        <w:rPr>
          <w:rFonts w:ascii="Times New Roman" w:eastAsia="Times New Roman" w:hAnsi="Times New Roman" w:cs="Times New Roman"/>
          <w:b/>
          <w:bCs/>
          <w:color w:val="000000"/>
          <w:sz w:val="24"/>
          <w:szCs w:val="24"/>
          <w:lang w:val="de-DE" w:eastAsia="ru-RU"/>
        </w:rPr>
        <w:t>Основы методики тренировки. (5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Характеристика технических нагрузок, применяемых при подготовке лыжников-гонщиков по величине, интенсивности и направленности физиологического воздействия. Методические особенности развития и поддержания уровня общей и специальной выносливости, силовых, скоростных и координационных способностей на различных этапах годичного цикла подготовки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квалифицированных лыжников-гонщиков. Особенности управления тренировочным процессом. Закономерности построения тренировочных занятий, микро-, мезо- и макроциклов подготовки лыжников различной квалификации.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3. </w:t>
      </w:r>
      <w:r w:rsidRPr="00CB738E">
        <w:rPr>
          <w:rFonts w:ascii="Times New Roman" w:eastAsia="Times New Roman" w:hAnsi="Times New Roman" w:cs="Times New Roman"/>
          <w:b/>
          <w:bCs/>
          <w:color w:val="000000"/>
          <w:sz w:val="24"/>
          <w:szCs w:val="24"/>
          <w:lang w:val="de-DE" w:eastAsia="ru-RU"/>
        </w:rPr>
        <w:t>Анализ соревновательной деятельности (9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Особенности соревновательной деятельности лыжника- гонщика. Индивидуальная оценка реализации. Технико- тактического мастерства и уровня физической подготовленности спортсменов группы на соревнованиях на протяжении сезона. Основные аспекты соревновательной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4. Основы комплексного контроля в системе подготовки лыжника- гонщика. (5часов)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Задачи и организация контроля за соревновательной и тренировочной деятельностью. Контроль за показателями физического состояния спортсменов в стандартных условиях. Показатели и методика оперативного, текущего и этапного контроля физической подготовленности и функционального состояния квалифицированных лыжников, Анализ индивидуальной динамики результатов врачебно- педагогического обследования спортсменов группы в годичном цикле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5. </w:t>
      </w:r>
      <w:r w:rsidRPr="00CB738E">
        <w:rPr>
          <w:rFonts w:ascii="Times New Roman" w:eastAsia="Times New Roman" w:hAnsi="Times New Roman" w:cs="Times New Roman"/>
          <w:b/>
          <w:bCs/>
          <w:color w:val="000000"/>
          <w:sz w:val="24"/>
          <w:szCs w:val="24"/>
          <w:lang w:val="de-DE" w:eastAsia="ru-RU"/>
        </w:rPr>
        <w:t>Восстановительные средства и мероприятия.( 6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Педагогические средства восстановления: рациональное построение тренировочных занятий; рациональное чередование тренировочных нагрузок различной направленности; организация активного отдыха.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Психологические средства восстановления: аутогенная тренировка; психорегулирующие воздействия; дыхательная гимнастика.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на этапах годичного тренировочного цикла. Организация восстановительных мероприятий в условиях спортивного лагеря и учебно-тренировочного сбора.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II. </w:t>
      </w:r>
      <w:r w:rsidRPr="00CB738E">
        <w:rPr>
          <w:rFonts w:ascii="Times New Roman" w:eastAsia="Times New Roman" w:hAnsi="Times New Roman" w:cs="Times New Roman"/>
          <w:b/>
          <w:bCs/>
          <w:color w:val="000000"/>
          <w:sz w:val="24"/>
          <w:szCs w:val="24"/>
          <w:u w:val="single"/>
          <w:lang w:val="de-DE" w:eastAsia="ru-RU"/>
        </w:rPr>
        <w:t>Практическая подготовка. (1216 часа, из них 16 ч.-теория и 1200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1. Общая физическая подготовка</w:t>
      </w:r>
      <w:r w:rsidRPr="00CB738E">
        <w:rPr>
          <w:rFonts w:ascii="Times New Roman" w:eastAsia="Times New Roman" w:hAnsi="Times New Roman" w:cs="Times New Roman"/>
          <w:color w:val="000000"/>
          <w:sz w:val="24"/>
          <w:szCs w:val="24"/>
          <w:u w:val="single"/>
          <w:lang w:val="de-DE" w:eastAsia="ru-RU"/>
        </w:rPr>
        <w:t xml:space="preserve">. </w:t>
      </w:r>
      <w:r w:rsidRPr="00CB738E">
        <w:rPr>
          <w:rFonts w:ascii="Times New Roman" w:eastAsia="Times New Roman" w:hAnsi="Times New Roman" w:cs="Times New Roman"/>
          <w:b/>
          <w:bCs/>
          <w:color w:val="000000"/>
          <w:sz w:val="24"/>
          <w:szCs w:val="24"/>
          <w:u w:val="single"/>
          <w:lang w:val="de-DE" w:eastAsia="ru-RU"/>
        </w:rPr>
        <w:t>(440 ч., из них 5 ч.-теория и 435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Кроссовая подготовка, спортивные игры, комплексы общеразвивающих упражнений. Комплексы упражнений направленные на совершенствование скоростно-силовых качеств, быстроты, силовой выносливости и силы. Упражнения для развития силы ног и плечевого пояса.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2.Специальная физическая подготовка. (532 ч., из них 4 ч. - теория и 528 ч</w:t>
      </w:r>
      <w:r w:rsidRPr="00CB738E">
        <w:rPr>
          <w:rFonts w:ascii="Times New Roman" w:eastAsia="Times New Roman" w:hAnsi="Times New Roman" w:cs="Times New Roman"/>
          <w:b/>
          <w:bCs/>
          <w:color w:val="000000"/>
          <w:sz w:val="24"/>
          <w:szCs w:val="24"/>
          <w:lang w:val="de-DE" w:eastAsia="ru-RU"/>
        </w:rPr>
        <w:t xml:space="preserve"> практика</w:t>
      </w:r>
      <w:proofErr w:type="gramStart"/>
      <w:r w:rsidRPr="00CB738E">
        <w:rPr>
          <w:rFonts w:ascii="Times New Roman" w:eastAsia="Times New Roman" w:hAnsi="Times New Roman" w:cs="Times New Roman"/>
          <w:b/>
          <w:bCs/>
          <w:color w:val="000000"/>
          <w:sz w:val="24"/>
          <w:szCs w:val="24"/>
          <w:lang w:val="de-DE" w:eastAsia="ru-RU"/>
        </w:rPr>
        <w:t>)</w:t>
      </w:r>
      <w:r w:rsidRPr="00CB738E">
        <w:rPr>
          <w:rFonts w:ascii="Times New Roman" w:eastAsia="Times New Roman" w:hAnsi="Times New Roman" w:cs="Times New Roman"/>
          <w:b/>
          <w:bCs/>
          <w:color w:val="000000"/>
          <w:sz w:val="24"/>
          <w:szCs w:val="24"/>
          <w:u w:val="single"/>
          <w:lang w:val="de-DE" w:eastAsia="ru-RU"/>
        </w:rPr>
        <w:t>.-</w:t>
      </w:r>
      <w:proofErr w:type="gramEnd"/>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 с имитацией, упражнения имитационные (шаговые и с л/палками</w:t>
      </w:r>
      <w:proofErr w:type="gramStart"/>
      <w:r w:rsidRPr="00CB738E">
        <w:rPr>
          <w:rFonts w:ascii="Times New Roman" w:eastAsia="Times New Roman" w:hAnsi="Times New Roman" w:cs="Times New Roman"/>
          <w:color w:val="000000"/>
          <w:sz w:val="24"/>
          <w:szCs w:val="24"/>
          <w:lang w:val="de-DE" w:eastAsia="ru-RU"/>
        </w:rPr>
        <w:t>) ,</w:t>
      </w:r>
      <w:proofErr w:type="gramEnd"/>
      <w:r w:rsidRPr="00CB738E">
        <w:rPr>
          <w:rFonts w:ascii="Times New Roman" w:eastAsia="Times New Roman" w:hAnsi="Times New Roman" w:cs="Times New Roman"/>
          <w:color w:val="000000"/>
          <w:sz w:val="24"/>
          <w:szCs w:val="24"/>
          <w:lang w:val="de-DE" w:eastAsia="ru-RU"/>
        </w:rPr>
        <w:t xml:space="preserve"> прыжковые. Упражнения, развивающие общую и специальную выносливость. Совершенствование индивидуальной техники.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3.Техническая подготовка (119 ч., из них 7 ч.-теория и 112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Совершенствование индивидуальной техники свободного и классического ходов. Совершенствование техники попеременно-двухшажного хода. Совершенствование горнолыжной техники, развитие скоростной выносливости.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4. </w:t>
      </w:r>
      <w:r w:rsidRPr="00CB738E">
        <w:rPr>
          <w:rFonts w:ascii="Times New Roman" w:eastAsia="Times New Roman" w:hAnsi="Times New Roman" w:cs="Times New Roman"/>
          <w:b/>
          <w:bCs/>
          <w:color w:val="000000"/>
          <w:sz w:val="24"/>
          <w:szCs w:val="24"/>
          <w:u w:val="single"/>
          <w:lang w:val="de-DE" w:eastAsia="ru-RU"/>
        </w:rPr>
        <w:t>Контрольные упражнения. Участие в соревнованиях. (67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Упражнения для оценки разносторонней физической подготовленности (общей выносливости, быстроты, скоростно-силовых способностей). Учащиеся 5-го года обучения в УТГ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течение сезона должны принять участие в 19-20 стартах на дистанциях 3-10 км (девушки), 5-15 км (юноши).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III</w:t>
      </w:r>
      <w:r w:rsidRPr="00CB738E">
        <w:rPr>
          <w:rFonts w:ascii="Times New Roman" w:eastAsia="Times New Roman" w:hAnsi="Times New Roman" w:cs="Times New Roman"/>
          <w:b/>
          <w:bCs/>
          <w:color w:val="000000"/>
          <w:sz w:val="24"/>
          <w:szCs w:val="24"/>
          <w:lang w:val="de-DE" w:eastAsia="ru-RU"/>
        </w:rPr>
        <w:t xml:space="preserve">. Углубленное медицинское обследование. (10 часа) </w:t>
      </w:r>
      <w:r w:rsidRPr="00CB738E">
        <w:rPr>
          <w:rFonts w:ascii="Times New Roman" w:eastAsia="Times New Roman" w:hAnsi="Times New Roman" w:cs="Times New Roman"/>
          <w:color w:val="000000"/>
          <w:sz w:val="24"/>
          <w:szCs w:val="24"/>
          <w:lang w:val="de-DE" w:eastAsia="ru-RU"/>
        </w:rPr>
        <w:t>Медицинское обследование проводится 2 раза в год, в конце подготовительного (осень) и соревновательного (весна)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IV</w:t>
      </w:r>
      <w:r w:rsidRPr="00CB738E">
        <w:rPr>
          <w:rFonts w:ascii="Times New Roman" w:eastAsia="Times New Roman" w:hAnsi="Times New Roman" w:cs="Times New Roman"/>
          <w:b/>
          <w:bCs/>
          <w:color w:val="000000"/>
          <w:sz w:val="24"/>
          <w:szCs w:val="24"/>
          <w:lang w:val="de-DE" w:eastAsia="ru-RU"/>
        </w:rPr>
        <w:t>. Восстановительные мероприятия. (37 часов практики).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Массаж, баня, рациональная тренировка и режим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V. Инструкторская практика. (11 часов практики)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Проведение учебно-тренировочных занятий в группах начальной подготовки и УТГ 1-2-го года обучения. Проведение занятий по лыжной подготовке в общеобразовательной школе.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Судейство соревнований по лыжным гонкам в спортивной школе. Выполнение обязанностей секретаря на старте и финише, помощника начальника дистанции, контролера.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lang w:val="de-DE" w:eastAsia="ru-RU"/>
        </w:rPr>
        <w:t>ЭТАП ВЫСШЕГО СПОРТИВНОГО МАСТЕРСТВА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i/>
          <w:iCs/>
          <w:color w:val="000000"/>
          <w:sz w:val="24"/>
          <w:szCs w:val="24"/>
          <w:u w:val="single"/>
          <w:lang w:val="en-US" w:eastAsia="ru-RU"/>
        </w:rPr>
        <w:t>I</w:t>
      </w:r>
      <w:r w:rsidRPr="00CB738E">
        <w:rPr>
          <w:rFonts w:ascii="Times New Roman" w:eastAsia="Times New Roman" w:hAnsi="Times New Roman" w:cs="Times New Roman"/>
          <w:b/>
          <w:bCs/>
          <w:i/>
          <w:iCs/>
          <w:color w:val="000000"/>
          <w:sz w:val="24"/>
          <w:szCs w:val="24"/>
          <w:u w:val="single"/>
          <w:lang w:val="de-DE" w:eastAsia="ru-RU"/>
        </w:rPr>
        <w:t xml:space="preserve">. Основы знаний </w:t>
      </w:r>
      <w:proofErr w:type="gramStart"/>
      <w:r w:rsidRPr="00CB738E">
        <w:rPr>
          <w:rFonts w:ascii="Times New Roman" w:eastAsia="Times New Roman" w:hAnsi="Times New Roman" w:cs="Times New Roman"/>
          <w:b/>
          <w:bCs/>
          <w:i/>
          <w:iCs/>
          <w:color w:val="000000"/>
          <w:sz w:val="24"/>
          <w:szCs w:val="24"/>
          <w:u w:val="single"/>
          <w:lang w:val="de-DE" w:eastAsia="ru-RU"/>
        </w:rPr>
        <w:t>( 22</w:t>
      </w:r>
      <w:proofErr w:type="gramEnd"/>
      <w:r w:rsidRPr="00CB738E">
        <w:rPr>
          <w:rFonts w:ascii="Times New Roman" w:eastAsia="Times New Roman" w:hAnsi="Times New Roman" w:cs="Times New Roman"/>
          <w:b/>
          <w:bCs/>
          <w:i/>
          <w:iCs/>
          <w:color w:val="000000"/>
          <w:sz w:val="24"/>
          <w:szCs w:val="24"/>
          <w:u w:val="single"/>
          <w:lang w:val="de-DE" w:eastAsia="ru-RU"/>
        </w:rPr>
        <w:t xml:space="preserve">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1.</w:t>
      </w:r>
      <w:r w:rsidRPr="00CB738E">
        <w:rPr>
          <w:rFonts w:ascii="Times New Roman" w:eastAsia="Times New Roman" w:hAnsi="Times New Roman" w:cs="Times New Roman"/>
          <w:b/>
          <w:bCs/>
          <w:color w:val="000000"/>
          <w:sz w:val="24"/>
          <w:szCs w:val="24"/>
          <w:lang w:val="de-DE" w:eastAsia="ru-RU"/>
        </w:rPr>
        <w:t>Основы совершенствования спортивного мастерства (4 часа)</w:t>
      </w:r>
      <w:r w:rsidRPr="00CB738E">
        <w:rPr>
          <w:rFonts w:ascii="Times New Roman" w:eastAsia="Times New Roman" w:hAnsi="Times New Roman" w:cs="Times New Roman"/>
          <w:color w:val="000000"/>
          <w:sz w:val="24"/>
          <w:szCs w:val="24"/>
          <w:lang w:val="de-DE" w:eastAsia="ru-RU"/>
        </w:rPr>
        <w:t xml:space="preserve">.Анализ индивидуальных особенностей технической подготовленности критериям эффективности, стабильности, вариативности и экономичности двигательных действий лыжников группы. Анализ индивидуальных особенностей физической подготовленности. Средства и методы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совершенствования технического мастерства и двигательных способностей лыжников на этапах подготовительного и соревновательного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2.</w:t>
      </w:r>
      <w:r w:rsidRPr="00CB738E">
        <w:rPr>
          <w:rFonts w:ascii="Times New Roman" w:eastAsia="Times New Roman" w:hAnsi="Times New Roman" w:cs="Times New Roman"/>
          <w:b/>
          <w:bCs/>
          <w:color w:val="000000"/>
          <w:sz w:val="24"/>
          <w:szCs w:val="24"/>
          <w:lang w:val="de-DE" w:eastAsia="ru-RU"/>
        </w:rPr>
        <w:t>Основы методики тренировки. (3 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Характеристика технических нагрузок, применяемых при подготовке лыжников-гонщиков по величине, интенсивности и направленности физиологического воздействия. Методические особенности развития и поддержания уровня общей и специальной выносливости, силовых, скоростных и координационных способностей на различных этапах годичного цикла подготовки квалифицированных лыжников-гонщиков. Особенности управления тренировочным процессом. Закономерности построения тренировочных занятий, микро-, мезо- и макроциклов подготовки лыжников различной квалификации.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3.</w:t>
      </w:r>
      <w:r w:rsidRPr="00CB738E">
        <w:rPr>
          <w:rFonts w:ascii="Times New Roman" w:eastAsia="Times New Roman" w:hAnsi="Times New Roman" w:cs="Times New Roman"/>
          <w:b/>
          <w:bCs/>
          <w:color w:val="000000"/>
          <w:sz w:val="24"/>
          <w:szCs w:val="24"/>
          <w:lang w:val="de-DE" w:eastAsia="ru-RU"/>
        </w:rPr>
        <w:t>Анализ соревновательной деятельности (10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Особенности соревновательной деятельности лыжника- гонщика. Индивидуальная оценка реализации. Технико- тактического мастерства и уровня физической подготовленности спортсменов группы на соревнованиях на протяжении сезона. Основные аспекты соревновательной подготовки.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4. </w:t>
      </w:r>
      <w:r w:rsidRPr="00CB738E">
        <w:rPr>
          <w:rFonts w:ascii="Times New Roman" w:eastAsia="Times New Roman" w:hAnsi="Times New Roman" w:cs="Times New Roman"/>
          <w:b/>
          <w:bCs/>
          <w:color w:val="000000"/>
          <w:sz w:val="24"/>
          <w:szCs w:val="24"/>
          <w:lang w:val="de-DE" w:eastAsia="ru-RU"/>
        </w:rPr>
        <w:t>Основы комплексного контроля в системе подготовки лыжника- гонщика. (3часа)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Задачи и организация контроля за соревновательной и тренировочной деятельностью. Контроль за показателями физического состояния спортсменов в стандартных условиях. Показатели и методика оперативного, текущего и этапного контроля физической подготовленности и функционального состояния квалифицированных лыжников, Анализ индивидуальной динамики результатов врачебно- педагогического обследования спортсменов группы в годичном цикле подготовки. 5.</w:t>
      </w:r>
      <w:r w:rsidRPr="00CB738E">
        <w:rPr>
          <w:rFonts w:ascii="Times New Roman" w:eastAsia="Times New Roman" w:hAnsi="Times New Roman" w:cs="Times New Roman"/>
          <w:b/>
          <w:bCs/>
          <w:color w:val="000000"/>
          <w:sz w:val="24"/>
          <w:szCs w:val="24"/>
          <w:lang w:val="de-DE" w:eastAsia="ru-RU"/>
        </w:rPr>
        <w:t xml:space="preserve">Восстановительные средства и </w:t>
      </w:r>
      <w:proofErr w:type="gramStart"/>
      <w:r w:rsidRPr="00CB738E">
        <w:rPr>
          <w:rFonts w:ascii="Times New Roman" w:eastAsia="Times New Roman" w:hAnsi="Times New Roman" w:cs="Times New Roman"/>
          <w:b/>
          <w:bCs/>
          <w:color w:val="000000"/>
          <w:sz w:val="24"/>
          <w:szCs w:val="24"/>
          <w:lang w:val="de-DE" w:eastAsia="ru-RU"/>
        </w:rPr>
        <w:t>мероприятия.(</w:t>
      </w:r>
      <w:proofErr w:type="gramEnd"/>
      <w:r w:rsidRPr="00CB738E">
        <w:rPr>
          <w:rFonts w:ascii="Times New Roman" w:eastAsia="Times New Roman" w:hAnsi="Times New Roman" w:cs="Times New Roman"/>
          <w:b/>
          <w:bCs/>
          <w:color w:val="000000"/>
          <w:sz w:val="24"/>
          <w:szCs w:val="24"/>
          <w:lang w:val="de-DE" w:eastAsia="ru-RU"/>
        </w:rPr>
        <w:t xml:space="preserve"> 6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Педагогические средства восстановления: рациональное построение тренировочных занятий; рациональное чередование тренировочных нагрузок различной направленности; организация активного отдыха.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Психологические средства восстановления: аутогенная тренировка; психорегулирующие воздействия; дыхательная гимнастика.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на этапах годичного тренировочного цикла. Организация восстановительных мероприятий в условиях спортивного лагеря и учебно-тренировочного сбора.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III. </w:t>
      </w:r>
      <w:r w:rsidRPr="00CB738E">
        <w:rPr>
          <w:rFonts w:ascii="Times New Roman" w:eastAsia="Times New Roman" w:hAnsi="Times New Roman" w:cs="Times New Roman"/>
          <w:b/>
          <w:bCs/>
          <w:color w:val="000000"/>
          <w:sz w:val="24"/>
          <w:szCs w:val="24"/>
          <w:u w:val="single"/>
          <w:lang w:val="de-DE" w:eastAsia="ru-RU"/>
        </w:rPr>
        <w:t>Практическая подготовка. (1642 часа, из них 164ч.-теория и 1628 ч.-практика)</w:t>
      </w:r>
      <w:r w:rsidRPr="00CB738E">
        <w:rPr>
          <w:rFonts w:ascii="Times New Roman" w:eastAsia="Times New Roman" w:hAnsi="Times New Roman" w:cs="Times New Roman"/>
          <w:b/>
          <w:bCs/>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1. Общая физическая подготовка</w:t>
      </w:r>
      <w:r w:rsidRPr="00CB738E">
        <w:rPr>
          <w:rFonts w:ascii="Times New Roman" w:eastAsia="Times New Roman" w:hAnsi="Times New Roman" w:cs="Times New Roman"/>
          <w:color w:val="000000"/>
          <w:sz w:val="24"/>
          <w:szCs w:val="24"/>
          <w:u w:val="single"/>
          <w:lang w:val="de-DE" w:eastAsia="ru-RU"/>
        </w:rPr>
        <w:t xml:space="preserve">. </w:t>
      </w:r>
      <w:r w:rsidRPr="00CB738E">
        <w:rPr>
          <w:rFonts w:ascii="Times New Roman" w:eastAsia="Times New Roman" w:hAnsi="Times New Roman" w:cs="Times New Roman"/>
          <w:b/>
          <w:bCs/>
          <w:color w:val="000000"/>
          <w:sz w:val="24"/>
          <w:szCs w:val="24"/>
          <w:u w:val="single"/>
          <w:lang w:val="de-DE" w:eastAsia="ru-RU"/>
        </w:rPr>
        <w:t>(450 ч., из них 5 ч.-теория и 445 ч.-практика)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Кроссовая подготовка, спортивные игры, комплексы общеразвивающих упражнений. Комплексы упражнений направленные на совершенствование скоростно-силовых качеств, быстроты, силовой выносливости и силы. Упражнения для развития силы ног и плечевого пояса.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2.Специальная физическая подготовка. (903 ч., из них 4 ч. - теория и 899 ч.-практика)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Кросс с имитацией, упражнения имитационные (шаговые и с л/палками</w:t>
      </w:r>
      <w:proofErr w:type="gramStart"/>
      <w:r w:rsidRPr="00CB738E">
        <w:rPr>
          <w:rFonts w:ascii="Times New Roman" w:eastAsia="Times New Roman" w:hAnsi="Times New Roman" w:cs="Times New Roman"/>
          <w:color w:val="000000"/>
          <w:sz w:val="24"/>
          <w:szCs w:val="24"/>
          <w:lang w:val="de-DE" w:eastAsia="ru-RU"/>
        </w:rPr>
        <w:t>) ,</w:t>
      </w:r>
      <w:proofErr w:type="gramEnd"/>
      <w:r w:rsidRPr="00CB738E">
        <w:rPr>
          <w:rFonts w:ascii="Times New Roman" w:eastAsia="Times New Roman" w:hAnsi="Times New Roman" w:cs="Times New Roman"/>
          <w:color w:val="000000"/>
          <w:sz w:val="24"/>
          <w:szCs w:val="24"/>
          <w:lang w:val="de-DE" w:eastAsia="ru-RU"/>
        </w:rPr>
        <w:t xml:space="preserve"> прыжковые. Упражнения, развивающие общую и специальную выносливость. Совершенствование индивидуальной техники.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u w:val="single"/>
          <w:lang w:val="de-DE" w:eastAsia="ru-RU"/>
        </w:rPr>
        <w:t>3.Техническая подготовка (130 ч., из них 5 ч.-теория и 125 ч.-практика)</w:t>
      </w:r>
      <w:r w:rsidRPr="00CB738E">
        <w:rPr>
          <w:rFonts w:ascii="Times New Roman" w:eastAsia="Times New Roman" w:hAnsi="Times New Roman" w:cs="Times New Roman"/>
          <w:color w:val="000000"/>
          <w:sz w:val="24"/>
          <w:szCs w:val="24"/>
          <w:lang w:val="de-DE" w:eastAsia="ru-RU"/>
        </w:rPr>
        <w:t xml:space="preserve">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Совершенствование индивидуальной техники свободного и классического ходов. Совершенствование техники попеременно-двухшажного хода. Совершенствование горнолыжной техники, развитие скоростной выносливости.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 xml:space="preserve">4. </w:t>
      </w:r>
      <w:r w:rsidRPr="00CB738E">
        <w:rPr>
          <w:rFonts w:ascii="Times New Roman" w:eastAsia="Times New Roman" w:hAnsi="Times New Roman" w:cs="Times New Roman"/>
          <w:b/>
          <w:bCs/>
          <w:color w:val="000000"/>
          <w:sz w:val="24"/>
          <w:szCs w:val="24"/>
          <w:u w:val="single"/>
          <w:lang w:val="de-DE" w:eastAsia="ru-RU"/>
        </w:rPr>
        <w:t>Контрольные упражнения. Участие в соревнованиях. (85 часов)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Упражнения для оценки разносторонней физической подготовленности (общей выносливости, быстроты, скоростно-силовых способностей). Учащиеся 5-го года обучения в УТГ в течение сезона должны принять участие в 19-20 стартах на дистанциях 3-10 км (девушки), 5-15 км (юноши).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III</w:t>
      </w:r>
      <w:r w:rsidRPr="00CB738E">
        <w:rPr>
          <w:rFonts w:ascii="Times New Roman" w:eastAsia="Times New Roman" w:hAnsi="Times New Roman" w:cs="Times New Roman"/>
          <w:b/>
          <w:bCs/>
          <w:color w:val="000000"/>
          <w:sz w:val="24"/>
          <w:szCs w:val="24"/>
          <w:lang w:val="de-DE" w:eastAsia="ru-RU"/>
        </w:rPr>
        <w:t xml:space="preserve">. Углубленное медицинское обследование. (11часов) </w:t>
      </w:r>
      <w:r w:rsidRPr="00CB738E">
        <w:rPr>
          <w:rFonts w:ascii="Times New Roman" w:eastAsia="Times New Roman" w:hAnsi="Times New Roman" w:cs="Times New Roman"/>
          <w:color w:val="000000"/>
          <w:sz w:val="24"/>
          <w:szCs w:val="24"/>
          <w:lang w:val="de-DE" w:eastAsia="ru-RU"/>
        </w:rPr>
        <w:t>Медицинское обследование проводится 2 раза в год, в конце подготовительного (осень) и соревновательного (весна) периодов.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en-US" w:eastAsia="ru-RU"/>
        </w:rPr>
        <w:t>IV</w:t>
      </w:r>
      <w:r w:rsidRPr="00CB738E">
        <w:rPr>
          <w:rFonts w:ascii="Times New Roman" w:eastAsia="Times New Roman" w:hAnsi="Times New Roman" w:cs="Times New Roman"/>
          <w:b/>
          <w:bCs/>
          <w:color w:val="000000"/>
          <w:sz w:val="24"/>
          <w:szCs w:val="24"/>
          <w:lang w:val="de-DE" w:eastAsia="ru-RU"/>
        </w:rPr>
        <w:t>. Восстановительные мероприятия. (52 часов практики).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Массаж, баня, рациональная тренировка и режим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VI. Инструкторская практика. (11 часов практики)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Проведение учебно-тренировочных занятий в группах начальной подготовки и УТГ 1-2-го года обучения. Проведение занятий по лыжной подготовке в общеобразовательной школе.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Судейство соревнований по лыжным гонкам в спортивной школе. Выполнение обязанностей секретаря на старте и финише, помощника начальника дистанции, контролера. </w:t>
      </w:r>
    </w:p>
    <w:p w:rsidR="009602C0" w:rsidRDefault="009602C0" w:rsidP="00CB738E">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8D31C2" w:rsidRDefault="008D31C2" w:rsidP="00CB738E">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СООТНОШЕНИЕ</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ОБЪЕМОВ ТРЕНИРОВОЧНОГО ПРОЦЕССА ПО ВИДАМ ПОДГОТОВКИ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НА ЭТАПАХ СПОРТИВНОЙ ПОДГОТОВКИ ПО ВИДУ СПОРТА ЛЫЖНЫЕ ГОНКИ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989"/>
        <w:gridCol w:w="936"/>
        <w:gridCol w:w="1170"/>
        <w:gridCol w:w="1170"/>
        <w:gridCol w:w="936"/>
        <w:gridCol w:w="1638"/>
        <w:gridCol w:w="1638"/>
      </w:tblGrid>
      <w:tr w:rsidR="008D31C2" w:rsidRPr="008D31C2" w:rsidTr="00F94E7F">
        <w:trPr>
          <w:trHeight w:val="400"/>
          <w:tblCellSpacing w:w="5" w:type="nil"/>
        </w:trPr>
        <w:tc>
          <w:tcPr>
            <w:tcW w:w="1989" w:type="dxa"/>
            <w:vMerge w:val="restart"/>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Разделы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подготовки  </w:t>
            </w:r>
          </w:p>
        </w:tc>
        <w:tc>
          <w:tcPr>
            <w:tcW w:w="7488" w:type="dxa"/>
            <w:gridSpan w:val="6"/>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Этапы и годы спортивной подготовки           </w:t>
            </w:r>
          </w:p>
        </w:tc>
      </w:tr>
      <w:tr w:rsidR="008D31C2" w:rsidRPr="008D31C2" w:rsidTr="00F94E7F">
        <w:trPr>
          <w:trHeight w:val="1000"/>
          <w:tblCellSpacing w:w="5" w:type="nil"/>
        </w:trPr>
        <w:tc>
          <w:tcPr>
            <w:tcW w:w="1989"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2106"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начальной</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подготовки  </w:t>
            </w:r>
          </w:p>
        </w:tc>
        <w:tc>
          <w:tcPr>
            <w:tcW w:w="2106"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Тренировочный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спортивной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специализации)</w:t>
            </w:r>
          </w:p>
        </w:tc>
        <w:tc>
          <w:tcPr>
            <w:tcW w:w="1638"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совершенст-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вования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спортивного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мастерства  </w:t>
            </w:r>
          </w:p>
        </w:tc>
        <w:tc>
          <w:tcPr>
            <w:tcW w:w="1638"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Этап высшего</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спортивного</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мастерства </w:t>
            </w:r>
          </w:p>
        </w:tc>
      </w:tr>
      <w:tr w:rsidR="008D31C2" w:rsidRPr="008D31C2" w:rsidTr="00F94E7F">
        <w:trPr>
          <w:trHeight w:val="600"/>
          <w:tblCellSpacing w:w="5" w:type="nil"/>
        </w:trPr>
        <w:tc>
          <w:tcPr>
            <w:tcW w:w="1989"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год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Свыше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года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До двух</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лет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Свыше</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двух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лет </w:t>
            </w:r>
          </w:p>
        </w:tc>
        <w:tc>
          <w:tcPr>
            <w:tcW w:w="1638"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p>
        </w:tc>
        <w:tc>
          <w:tcPr>
            <w:tcW w:w="1638"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p>
        </w:tc>
      </w:tr>
      <w:tr w:rsidR="008D31C2" w:rsidRPr="008D31C2" w:rsidTr="00F94E7F">
        <w:trPr>
          <w:trHeight w:val="800"/>
          <w:tblCellSpacing w:w="5" w:type="nil"/>
        </w:trPr>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Общая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физическая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57 -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62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52 - 57</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43 - 47</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28 -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42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12 - 25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10 - 15  </w:t>
            </w:r>
          </w:p>
        </w:tc>
      </w:tr>
      <w:tr w:rsidR="008D31C2" w:rsidRPr="008D31C2" w:rsidTr="00F94E7F">
        <w:trPr>
          <w:trHeight w:val="800"/>
          <w:tblCellSpacing w:w="5" w:type="nil"/>
        </w:trPr>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Специальная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физическая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18 -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22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23 - 27</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28 - 32</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28 -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42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40 - 52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50 - 55  </w:t>
            </w:r>
          </w:p>
        </w:tc>
      </w:tr>
      <w:tr w:rsidR="008D31C2" w:rsidRPr="008D31C2" w:rsidTr="00F94E7F">
        <w:trPr>
          <w:trHeight w:val="600"/>
          <w:tblCellSpacing w:w="5" w:type="nil"/>
        </w:trPr>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Техническая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18 -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22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18 - 22</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18 - 22</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23 -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27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15 - 20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15 - 20  </w:t>
            </w:r>
          </w:p>
        </w:tc>
      </w:tr>
      <w:tr w:rsidR="008D31C2" w:rsidRPr="008D31C2" w:rsidTr="00F94E7F">
        <w:trPr>
          <w:trHeight w:val="1000"/>
          <w:tblCellSpacing w:w="5" w:type="nil"/>
        </w:trPr>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Тактическая,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теоретическая,</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психологическая</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5 - 7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5 - 7</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5 - 12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8 - 12   </w:t>
            </w:r>
          </w:p>
        </w:tc>
      </w:tr>
      <w:tr w:rsidR="008D31C2" w:rsidRPr="008D31C2" w:rsidTr="00F94E7F">
        <w:trPr>
          <w:trHeight w:val="1000"/>
          <w:tblCellSpacing w:w="5" w:type="nil"/>
        </w:trPr>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Участие в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соревнованиях,</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тренерская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и судейская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практика (%)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0,5 -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1 - 3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3 - 4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5 - 6</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6 - 7   </w:t>
            </w:r>
          </w:p>
        </w:tc>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7 - 9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bookmarkStart w:id="16" w:name="Par288"/>
      <w:bookmarkEnd w:id="16"/>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17" w:name="Par293"/>
      <w:bookmarkEnd w:id="17"/>
      <w:r w:rsidRPr="008D31C2">
        <w:rPr>
          <w:rFonts w:ascii="Times New Roman" w:eastAsiaTheme="minorEastAsia" w:hAnsi="Times New Roman" w:cs="Times New Roman"/>
          <w:lang w:eastAsia="ru-RU"/>
        </w:rPr>
        <w:t>ПЛАНИРУЕМЫЕ ПОКАЗАТЕЛИ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СОРЕВНОВАТЕЛЬНОЙ ДЕЯТЕЛЬНОСТИ ПО ВИДУ СПОРТА ЛЫЖНЫЕ ГОНКИ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638"/>
        <w:gridCol w:w="1053"/>
        <w:gridCol w:w="1053"/>
        <w:gridCol w:w="1170"/>
        <w:gridCol w:w="819"/>
        <w:gridCol w:w="2223"/>
        <w:gridCol w:w="1521"/>
      </w:tblGrid>
      <w:tr w:rsidR="008D31C2" w:rsidRPr="008D31C2" w:rsidTr="00F94E7F">
        <w:trPr>
          <w:trHeight w:val="400"/>
          <w:tblCellSpacing w:w="5" w:type="nil"/>
        </w:trPr>
        <w:tc>
          <w:tcPr>
            <w:tcW w:w="1638" w:type="dxa"/>
            <w:vMerge w:val="restart"/>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Виды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соревнований</w:t>
            </w:r>
          </w:p>
        </w:tc>
        <w:tc>
          <w:tcPr>
            <w:tcW w:w="7839" w:type="dxa"/>
            <w:gridSpan w:val="6"/>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Этапы и годы спортивной подготовки             </w:t>
            </w:r>
          </w:p>
        </w:tc>
      </w:tr>
      <w:tr w:rsidR="008D31C2" w:rsidRPr="008D31C2" w:rsidTr="00F94E7F">
        <w:trPr>
          <w:trHeight w:val="1000"/>
          <w:tblCellSpacing w:w="5" w:type="nil"/>
        </w:trPr>
        <w:tc>
          <w:tcPr>
            <w:tcW w:w="1638"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2106"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начальной</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подготовки  </w:t>
            </w:r>
          </w:p>
        </w:tc>
        <w:tc>
          <w:tcPr>
            <w:tcW w:w="1989"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Тренировочный</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спортивной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специализации)</w:t>
            </w:r>
          </w:p>
        </w:tc>
        <w:tc>
          <w:tcPr>
            <w:tcW w:w="2223"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совершенствования</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спортивного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мастерства   </w:t>
            </w:r>
          </w:p>
        </w:tc>
        <w:tc>
          <w:tcPr>
            <w:tcW w:w="1521"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высшего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спортивного</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мастерства</w:t>
            </w:r>
          </w:p>
        </w:tc>
      </w:tr>
      <w:tr w:rsidR="008D31C2" w:rsidRPr="008D31C2" w:rsidTr="00F94E7F">
        <w:trPr>
          <w:trHeight w:val="600"/>
          <w:tblCellSpacing w:w="5" w:type="nil"/>
        </w:trPr>
        <w:tc>
          <w:tcPr>
            <w:tcW w:w="1638"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до года</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свыше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года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До двух</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лет  </w:t>
            </w:r>
          </w:p>
        </w:tc>
        <w:tc>
          <w:tcPr>
            <w:tcW w:w="81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Свыше</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двух</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лет </w:t>
            </w:r>
          </w:p>
        </w:tc>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p>
        </w:tc>
        <w:tc>
          <w:tcPr>
            <w:tcW w:w="1521"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p>
        </w:tc>
      </w:tr>
      <w:tr w:rsidR="008D31C2" w:rsidRPr="008D31C2" w:rsidTr="00F94E7F">
        <w:trPr>
          <w:trHeight w:val="400"/>
          <w:tblCellSpacing w:w="5" w:type="nil"/>
        </w:trPr>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Контрольные</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2 - 3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3 - 6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6 - 8 </w:t>
            </w:r>
          </w:p>
        </w:tc>
        <w:tc>
          <w:tcPr>
            <w:tcW w:w="81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9 -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10 </w:t>
            </w:r>
          </w:p>
        </w:tc>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10 - 12     </w:t>
            </w:r>
          </w:p>
        </w:tc>
        <w:tc>
          <w:tcPr>
            <w:tcW w:w="1521"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9 - 10  </w:t>
            </w:r>
          </w:p>
        </w:tc>
      </w:tr>
      <w:tr w:rsidR="008D31C2" w:rsidRPr="008D31C2" w:rsidTr="00F94E7F">
        <w:trPr>
          <w:tblCellSpacing w:w="5" w:type="nil"/>
        </w:trPr>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Отборочные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2 - 3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4 - 5 </w:t>
            </w:r>
          </w:p>
        </w:tc>
        <w:tc>
          <w:tcPr>
            <w:tcW w:w="81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5 - 6</w:t>
            </w:r>
          </w:p>
        </w:tc>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6 - 8      </w:t>
            </w:r>
          </w:p>
        </w:tc>
        <w:tc>
          <w:tcPr>
            <w:tcW w:w="1521"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6 - 8   </w:t>
            </w:r>
          </w:p>
        </w:tc>
      </w:tr>
      <w:tr w:rsidR="008D31C2" w:rsidRPr="008D31C2" w:rsidTr="00F94E7F">
        <w:trPr>
          <w:tblCellSpacing w:w="5" w:type="nil"/>
        </w:trPr>
        <w:tc>
          <w:tcPr>
            <w:tcW w:w="1638"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Основные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c>
          <w:tcPr>
            <w:tcW w:w="117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2 - 3 </w:t>
            </w:r>
          </w:p>
        </w:tc>
        <w:tc>
          <w:tcPr>
            <w:tcW w:w="81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3 - 4</w:t>
            </w:r>
          </w:p>
        </w:tc>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5 - 6      </w:t>
            </w:r>
          </w:p>
        </w:tc>
        <w:tc>
          <w:tcPr>
            <w:tcW w:w="1521"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12 - 14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bookmarkStart w:id="18" w:name="Par320"/>
      <w:bookmarkEnd w:id="18"/>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19" w:name="Par325"/>
      <w:bookmarkEnd w:id="19"/>
      <w:r w:rsidRPr="008D31C2">
        <w:rPr>
          <w:rFonts w:ascii="Times New Roman" w:eastAsiaTheme="minorEastAsia" w:hAnsi="Times New Roman" w:cs="Times New Roman"/>
          <w:lang w:eastAsia="ru-RU"/>
        </w:rPr>
        <w:t>ВЛИЯНИЕ</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ФИЗИЧЕСКИХ КАЧЕСТВ И ТЕЛОСЛОЖЕНИЯ НА РЕЗУЛЬТАТИВНОСТЬ</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ПО ВИДУ СПОРТА ЛЫЖНЫЕ ГОНКИ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903"/>
        <w:gridCol w:w="1989"/>
      </w:tblGrid>
      <w:tr w:rsidR="008D31C2" w:rsidRPr="008D31C2" w:rsidTr="00F94E7F">
        <w:trPr>
          <w:trHeight w:val="400"/>
          <w:tblCellSpacing w:w="5" w:type="nil"/>
        </w:trPr>
        <w:tc>
          <w:tcPr>
            <w:tcW w:w="6903" w:type="dxa"/>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Физические качества и телосложение           </w:t>
            </w:r>
          </w:p>
        </w:tc>
        <w:tc>
          <w:tcPr>
            <w:tcW w:w="1989" w:type="dxa"/>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Уровень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влияния    </w:t>
            </w:r>
          </w:p>
        </w:tc>
      </w:tr>
      <w:tr w:rsidR="008D31C2" w:rsidRPr="008D31C2" w:rsidTr="00F94E7F">
        <w:trPr>
          <w:tblCellSpacing w:w="5" w:type="nil"/>
        </w:trPr>
        <w:tc>
          <w:tcPr>
            <w:tcW w:w="690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Скоростные способности                                   </w:t>
            </w:r>
          </w:p>
        </w:tc>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w:t>
            </w:r>
          </w:p>
        </w:tc>
      </w:tr>
      <w:tr w:rsidR="008D31C2" w:rsidRPr="008D31C2" w:rsidTr="00F94E7F">
        <w:trPr>
          <w:tblCellSpacing w:w="5" w:type="nil"/>
        </w:trPr>
        <w:tc>
          <w:tcPr>
            <w:tcW w:w="690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Мышечная сила                                            </w:t>
            </w:r>
          </w:p>
        </w:tc>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       </w:t>
            </w:r>
          </w:p>
        </w:tc>
      </w:tr>
      <w:tr w:rsidR="008D31C2" w:rsidRPr="008D31C2" w:rsidTr="00F94E7F">
        <w:trPr>
          <w:tblCellSpacing w:w="5" w:type="nil"/>
        </w:trPr>
        <w:tc>
          <w:tcPr>
            <w:tcW w:w="690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Вестибулярная устойчивость                               </w:t>
            </w:r>
          </w:p>
        </w:tc>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w:t>
            </w:r>
          </w:p>
        </w:tc>
      </w:tr>
      <w:tr w:rsidR="008D31C2" w:rsidRPr="008D31C2" w:rsidTr="00F94E7F">
        <w:trPr>
          <w:tblCellSpacing w:w="5" w:type="nil"/>
        </w:trPr>
        <w:tc>
          <w:tcPr>
            <w:tcW w:w="690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Выносливость                                             </w:t>
            </w:r>
          </w:p>
        </w:tc>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w:t>
            </w:r>
          </w:p>
        </w:tc>
      </w:tr>
      <w:tr w:rsidR="008D31C2" w:rsidRPr="008D31C2" w:rsidTr="00F94E7F">
        <w:trPr>
          <w:tblCellSpacing w:w="5" w:type="nil"/>
        </w:trPr>
        <w:tc>
          <w:tcPr>
            <w:tcW w:w="690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Гибкость                                                 </w:t>
            </w:r>
          </w:p>
        </w:tc>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       </w:t>
            </w:r>
          </w:p>
        </w:tc>
      </w:tr>
      <w:tr w:rsidR="008D31C2" w:rsidRPr="008D31C2" w:rsidTr="00F94E7F">
        <w:trPr>
          <w:tblCellSpacing w:w="5" w:type="nil"/>
        </w:trPr>
        <w:tc>
          <w:tcPr>
            <w:tcW w:w="690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Координационные способности                              </w:t>
            </w:r>
          </w:p>
        </w:tc>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w:t>
            </w:r>
          </w:p>
        </w:tc>
      </w:tr>
      <w:tr w:rsidR="008D31C2" w:rsidRPr="008D31C2" w:rsidTr="00F94E7F">
        <w:trPr>
          <w:tblCellSpacing w:w="5" w:type="nil"/>
        </w:trPr>
        <w:tc>
          <w:tcPr>
            <w:tcW w:w="690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Телосложение                                             </w:t>
            </w:r>
          </w:p>
        </w:tc>
        <w:tc>
          <w:tcPr>
            <w:tcW w:w="1989"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Условные обозначения:</w:t>
      </w: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3 - значительное влияние;</w:t>
      </w: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2 - среднее влияние;</w:t>
      </w: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1 - незначительное влияние.</w:t>
      </w: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bookmarkStart w:id="20" w:name="Par357"/>
      <w:bookmarkEnd w:id="20"/>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21" w:name="Par362"/>
      <w:bookmarkEnd w:id="21"/>
      <w:r w:rsidRPr="008D31C2">
        <w:rPr>
          <w:rFonts w:ascii="Times New Roman" w:eastAsiaTheme="minorEastAsia" w:hAnsi="Times New Roman" w:cs="Times New Roman"/>
          <w:lang w:eastAsia="ru-RU"/>
        </w:rPr>
        <w:t>НОРМАТИВЫ</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ОБЩЕЙ ФИЗИЧЕСКОЙ И СПЕЦИАЛЬНОЙ ФИЗИЧЕСКОЙ ПОДГОТОВКИ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ДЛЯ ЗАЧИСЛЕНИЯ В ГРУППЫ НА ЭТАПЕ НАЧАЛЬНОЙ ПОДГОТОВКИ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223"/>
        <w:gridCol w:w="3042"/>
        <w:gridCol w:w="3744"/>
      </w:tblGrid>
      <w:tr w:rsidR="008D31C2" w:rsidRPr="008D31C2" w:rsidTr="00F94E7F">
        <w:trPr>
          <w:trHeight w:val="400"/>
          <w:tblCellSpacing w:w="5" w:type="nil"/>
        </w:trPr>
        <w:tc>
          <w:tcPr>
            <w:tcW w:w="2223" w:type="dxa"/>
            <w:vMerge w:val="restart"/>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Развиваемое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физическое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качество    </w:t>
            </w:r>
          </w:p>
        </w:tc>
        <w:tc>
          <w:tcPr>
            <w:tcW w:w="6786" w:type="dxa"/>
            <w:gridSpan w:val="2"/>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Контрольные упражнения (тесты)            </w:t>
            </w:r>
          </w:p>
        </w:tc>
      </w:tr>
      <w:tr w:rsidR="008D31C2" w:rsidRPr="008D31C2" w:rsidTr="00F94E7F">
        <w:trPr>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04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Юноши         </w:t>
            </w:r>
          </w:p>
        </w:tc>
        <w:tc>
          <w:tcPr>
            <w:tcW w:w="3744"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Девушки           </w:t>
            </w:r>
          </w:p>
        </w:tc>
      </w:tr>
      <w:tr w:rsidR="008D31C2" w:rsidRPr="008D31C2" w:rsidTr="00F94E7F">
        <w:trPr>
          <w:trHeight w:val="600"/>
          <w:tblCellSpacing w:w="5" w:type="nil"/>
        </w:trPr>
        <w:tc>
          <w:tcPr>
            <w:tcW w:w="2223"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Быстрота    </w:t>
            </w:r>
          </w:p>
        </w:tc>
        <w:tc>
          <w:tcPr>
            <w:tcW w:w="304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30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5,8 с)    </w:t>
            </w:r>
          </w:p>
        </w:tc>
        <w:tc>
          <w:tcPr>
            <w:tcW w:w="3744"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30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6,0 с)       </w:t>
            </w:r>
          </w:p>
        </w:tc>
      </w:tr>
      <w:tr w:rsidR="008D31C2" w:rsidRPr="008D31C2" w:rsidTr="00F94E7F">
        <w:trPr>
          <w:trHeight w:val="4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04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60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10,7 с)   </w:t>
            </w:r>
          </w:p>
        </w:tc>
        <w:tc>
          <w:tcPr>
            <w:tcW w:w="3744"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r>
      <w:tr w:rsidR="008D31C2" w:rsidRPr="008D31C2" w:rsidTr="00F94E7F">
        <w:trPr>
          <w:trHeight w:val="600"/>
          <w:tblCellSpacing w:w="5" w:type="nil"/>
        </w:trPr>
        <w:tc>
          <w:tcPr>
            <w:tcW w:w="2223"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Скоростно-силовые</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качества    </w:t>
            </w:r>
          </w:p>
        </w:tc>
        <w:tc>
          <w:tcPr>
            <w:tcW w:w="304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160 см)   </w:t>
            </w:r>
          </w:p>
        </w:tc>
        <w:tc>
          <w:tcPr>
            <w:tcW w:w="3744"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155 см)      </w:t>
            </w:r>
          </w:p>
        </w:tc>
      </w:tr>
      <w:tr w:rsidR="008D31C2" w:rsidRPr="008D31C2" w:rsidTr="00F94E7F">
        <w:trPr>
          <w:trHeight w:val="6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04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Метание теннисного мяча</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18 м)    </w:t>
            </w:r>
          </w:p>
        </w:tc>
        <w:tc>
          <w:tcPr>
            <w:tcW w:w="3744"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Метание теннисного мяча с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14 м)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22" w:name="Par389"/>
      <w:bookmarkStart w:id="23" w:name="Par394"/>
      <w:bookmarkEnd w:id="22"/>
      <w:bookmarkEnd w:id="23"/>
      <w:r w:rsidRPr="008D31C2">
        <w:rPr>
          <w:rFonts w:ascii="Times New Roman" w:eastAsiaTheme="minorEastAsia" w:hAnsi="Times New Roman" w:cs="Times New Roman"/>
          <w:lang w:eastAsia="ru-RU"/>
        </w:rPr>
        <w:t>НОРМАТИВЫ</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ОБЩЕЙ ФИЗИЧЕСКОЙ И СПЕЦИАЛЬНОЙ ФИЗИЧЕСКОЙ ПОДГОТОВКИ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ДЛЯ ЗАЧИСЛЕНИЯ В ГРУППЫ НА ТРЕНИРОВОЧНОМ ЭТАПЕ</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(ЭТАПЕ СПОРТИВНОЙ СПЕЦИАЛИЗАЦИИ)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340"/>
        <w:gridCol w:w="3393"/>
        <w:gridCol w:w="3276"/>
      </w:tblGrid>
      <w:tr w:rsidR="008D31C2" w:rsidRPr="008D31C2" w:rsidTr="00F94E7F">
        <w:trPr>
          <w:trHeight w:val="400"/>
          <w:tblCellSpacing w:w="5" w:type="nil"/>
        </w:trPr>
        <w:tc>
          <w:tcPr>
            <w:tcW w:w="2340" w:type="dxa"/>
            <w:vMerge w:val="restart"/>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Развиваемое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физическое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качество     </w:t>
            </w:r>
          </w:p>
        </w:tc>
        <w:tc>
          <w:tcPr>
            <w:tcW w:w="6669" w:type="dxa"/>
            <w:gridSpan w:val="2"/>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Контрольные упражнения (тесты)            </w:t>
            </w:r>
          </w:p>
        </w:tc>
      </w:tr>
      <w:tr w:rsidR="008D31C2" w:rsidRPr="008D31C2" w:rsidTr="00F94E7F">
        <w:trPr>
          <w:tblCellSpacing w:w="5" w:type="nil"/>
        </w:trPr>
        <w:tc>
          <w:tcPr>
            <w:tcW w:w="2340"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Юноши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Девушки         </w:t>
            </w:r>
          </w:p>
        </w:tc>
      </w:tr>
      <w:tr w:rsidR="008D31C2" w:rsidRPr="008D31C2" w:rsidTr="00F94E7F">
        <w:trPr>
          <w:trHeight w:val="400"/>
          <w:tblCellSpacing w:w="5" w:type="nil"/>
        </w:trPr>
        <w:tc>
          <w:tcPr>
            <w:tcW w:w="234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Быстрота     </w:t>
            </w: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100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15,3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60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10,8 с)    </w:t>
            </w:r>
          </w:p>
        </w:tc>
      </w:tr>
      <w:tr w:rsidR="008D31C2" w:rsidRPr="008D31C2" w:rsidTr="00F94E7F">
        <w:trPr>
          <w:trHeight w:val="400"/>
          <w:tblCellSpacing w:w="5" w:type="nil"/>
        </w:trPr>
        <w:tc>
          <w:tcPr>
            <w:tcW w:w="234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Скоростно-силовые</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качества     </w:t>
            </w: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190 см)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167 см)    </w:t>
            </w:r>
          </w:p>
        </w:tc>
      </w:tr>
      <w:tr w:rsidR="008D31C2" w:rsidRPr="008D31C2" w:rsidTr="00F94E7F">
        <w:trPr>
          <w:trHeight w:val="600"/>
          <w:tblCellSpacing w:w="5" w:type="nil"/>
        </w:trPr>
        <w:tc>
          <w:tcPr>
            <w:tcW w:w="2340"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Выносливость   </w:t>
            </w: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1000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 мин. 45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800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 мин. 35 с) </w:t>
            </w:r>
          </w:p>
        </w:tc>
      </w:tr>
      <w:tr w:rsidR="008D31C2" w:rsidRPr="008D31C2" w:rsidTr="00F94E7F">
        <w:trPr>
          <w:trHeight w:val="800"/>
          <w:tblCellSpacing w:w="5" w:type="nil"/>
        </w:trPr>
        <w:tc>
          <w:tcPr>
            <w:tcW w:w="2340"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классический стиль 5</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21 мин. 00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классический стиль 3</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15 мин. 20 с) </w:t>
            </w:r>
          </w:p>
        </w:tc>
      </w:tr>
      <w:tr w:rsidR="008D31C2" w:rsidRPr="008D31C2" w:rsidTr="00F94E7F">
        <w:trPr>
          <w:trHeight w:val="800"/>
          <w:tblCellSpacing w:w="5" w:type="nil"/>
        </w:trPr>
        <w:tc>
          <w:tcPr>
            <w:tcW w:w="2340"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классический стиль 10</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44 мин. 00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классический стиль 5</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24 мин. 00 с) </w:t>
            </w:r>
          </w:p>
        </w:tc>
      </w:tr>
      <w:tr w:rsidR="008D31C2" w:rsidRPr="008D31C2" w:rsidTr="00F94E7F">
        <w:trPr>
          <w:trHeight w:val="600"/>
          <w:tblCellSpacing w:w="5" w:type="nil"/>
        </w:trPr>
        <w:tc>
          <w:tcPr>
            <w:tcW w:w="2340"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свободный стиль 5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20 мин. 00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свободный стиль 3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14 мин. 30 с) </w:t>
            </w:r>
          </w:p>
        </w:tc>
      </w:tr>
      <w:tr w:rsidR="008D31C2" w:rsidRPr="008D31C2" w:rsidTr="00F94E7F">
        <w:trPr>
          <w:trHeight w:val="400"/>
          <w:tblCellSpacing w:w="5" w:type="nil"/>
        </w:trPr>
        <w:tc>
          <w:tcPr>
            <w:tcW w:w="2340"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свободный стиль 10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42 мин. 00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свободный стиль 5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23 мин. 30 с) </w:t>
            </w:r>
          </w:p>
        </w:tc>
      </w:tr>
      <w:tr w:rsidR="008D31C2" w:rsidRPr="008D31C2" w:rsidTr="00F94E7F">
        <w:trPr>
          <w:trHeight w:val="400"/>
          <w:tblCellSpacing w:w="5" w:type="nil"/>
        </w:trPr>
        <w:tc>
          <w:tcPr>
            <w:tcW w:w="234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Техническое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мастерство    </w:t>
            </w:r>
          </w:p>
        </w:tc>
        <w:tc>
          <w:tcPr>
            <w:tcW w:w="339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Обязательная техническая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программа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Обязательная техническая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программа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24" w:name="Par440"/>
      <w:bookmarkEnd w:id="24"/>
      <w:r w:rsidRPr="008D31C2">
        <w:rPr>
          <w:rFonts w:ascii="Times New Roman" w:eastAsiaTheme="minorEastAsia" w:hAnsi="Times New Roman" w:cs="Times New Roman"/>
          <w:lang w:eastAsia="ru-RU"/>
        </w:rPr>
        <w:t>НОРМАТИВЫ</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ОБЩЕЙ ФИЗИЧЕСКОЙ И СПЕЦИАЛЬНОЙ ФИЗИЧЕСКОЙ ПОДГОТОВКИ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ДЛЯ ЗАЧИСЛЕНИЯ В ГРУППЫ НА ЭТАПЕ СОВЕРШЕНСТВОВАНИЯ</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СПОРТИВНОГО МАСТЕРСТВА</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223"/>
        <w:gridCol w:w="3510"/>
        <w:gridCol w:w="3276"/>
      </w:tblGrid>
      <w:tr w:rsidR="008D31C2" w:rsidRPr="008D31C2" w:rsidTr="00F94E7F">
        <w:trPr>
          <w:trHeight w:val="400"/>
          <w:tblCellSpacing w:w="5" w:type="nil"/>
        </w:trPr>
        <w:tc>
          <w:tcPr>
            <w:tcW w:w="2223" w:type="dxa"/>
            <w:vMerge w:val="restart"/>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Развиваемое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физическое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качество    </w:t>
            </w:r>
          </w:p>
        </w:tc>
        <w:tc>
          <w:tcPr>
            <w:tcW w:w="6786" w:type="dxa"/>
            <w:gridSpan w:val="2"/>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Контрольные упражнения (тесты)            </w:t>
            </w:r>
          </w:p>
        </w:tc>
      </w:tr>
      <w:tr w:rsidR="008D31C2" w:rsidRPr="008D31C2" w:rsidTr="00F94E7F">
        <w:trPr>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Юноши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Девушки         </w:t>
            </w:r>
          </w:p>
        </w:tc>
      </w:tr>
      <w:tr w:rsidR="008D31C2" w:rsidRPr="008D31C2" w:rsidTr="00F94E7F">
        <w:trPr>
          <w:trHeight w:val="400"/>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Быстрота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100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13,1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r>
      <w:tr w:rsidR="008D31C2" w:rsidRPr="008D31C2" w:rsidTr="00F94E7F">
        <w:trPr>
          <w:trHeight w:val="400"/>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Скоростно-силовые</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качества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250 см)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210 см)    </w:t>
            </w:r>
          </w:p>
        </w:tc>
      </w:tr>
      <w:tr w:rsidR="008D31C2" w:rsidRPr="008D31C2" w:rsidTr="00F94E7F">
        <w:trPr>
          <w:trHeight w:val="600"/>
          <w:tblCellSpacing w:w="5" w:type="nil"/>
        </w:trPr>
        <w:tc>
          <w:tcPr>
            <w:tcW w:w="2223"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Выносливость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1000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 мин. 00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800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2 мин. 35 с) </w:t>
            </w:r>
          </w:p>
        </w:tc>
      </w:tr>
      <w:tr w:rsidR="008D31C2" w:rsidRPr="008D31C2" w:rsidTr="00F94E7F">
        <w:trPr>
          <w:trHeight w:val="6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Кросс 3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10 мин. 10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Кросс 2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2 мин. 35 с) </w:t>
            </w:r>
          </w:p>
        </w:tc>
      </w:tr>
      <w:tr w:rsidR="008D31C2" w:rsidRPr="008D31C2" w:rsidTr="00F94E7F">
        <w:trPr>
          <w:trHeight w:val="8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классический стиль 5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15 мин. 40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классический стиль 3</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10 мин. 30 с) </w:t>
            </w:r>
          </w:p>
        </w:tc>
      </w:tr>
      <w:tr w:rsidR="008D31C2" w:rsidRPr="008D31C2" w:rsidTr="00F94E7F">
        <w:trPr>
          <w:trHeight w:val="8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классический стиль 10</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32 мин. 45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классический стиль 5</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17 мин. 40 с) </w:t>
            </w:r>
          </w:p>
        </w:tc>
      </w:tr>
      <w:tr w:rsidR="008D31C2" w:rsidRPr="008D31C2" w:rsidTr="00F94E7F">
        <w:trPr>
          <w:trHeight w:val="6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свободный стиль 5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14 мин. 45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свободный стиль 3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9 мин. 45 с) </w:t>
            </w:r>
          </w:p>
        </w:tc>
      </w:tr>
      <w:tr w:rsidR="008D31C2" w:rsidRPr="008D31C2" w:rsidTr="00F94E7F">
        <w:trPr>
          <w:trHeight w:val="4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свободный стиль 10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30 мин. 55 с)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свободный стиль 5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17 мин. 00 с) </w:t>
            </w:r>
          </w:p>
        </w:tc>
      </w:tr>
      <w:tr w:rsidR="008D31C2" w:rsidRPr="008D31C2" w:rsidTr="00F94E7F">
        <w:trPr>
          <w:trHeight w:val="400"/>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Техническое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мастерство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Обязательная техническая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программа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Обязательная техническая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программа        </w:t>
            </w:r>
          </w:p>
        </w:tc>
      </w:tr>
      <w:tr w:rsidR="008D31C2" w:rsidRPr="008D31C2" w:rsidTr="00F94E7F">
        <w:trPr>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Спортивный разряд</w:t>
            </w:r>
          </w:p>
        </w:tc>
        <w:tc>
          <w:tcPr>
            <w:tcW w:w="6786"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Кандидат в мастера спорта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25" w:name="Par491"/>
      <w:bookmarkEnd w:id="25"/>
      <w:r w:rsidRPr="008D31C2">
        <w:rPr>
          <w:rFonts w:ascii="Times New Roman" w:eastAsiaTheme="minorEastAsia" w:hAnsi="Times New Roman" w:cs="Times New Roman"/>
          <w:lang w:eastAsia="ru-RU"/>
        </w:rPr>
        <w:t>НОРМАТИВЫ</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ОБЩЕЙ ФИЗИЧЕСКОЙ И СПЕЦИАЛЬНОЙ ФИЗИЧЕСКОЙ ПОДГОТОВКИ</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ДЛЯ ЗАЧИСЛЕНИЯ В ГРУППЫ НА ЭТАПЕ ВЫСШЕГО</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СПОРТИВНОГО МАСТЕРСТВА</w:t>
      </w: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223"/>
        <w:gridCol w:w="3276"/>
        <w:gridCol w:w="3510"/>
      </w:tblGrid>
      <w:tr w:rsidR="008D31C2" w:rsidRPr="008D31C2" w:rsidTr="00F94E7F">
        <w:trPr>
          <w:trHeight w:val="400"/>
          <w:tblCellSpacing w:w="5" w:type="nil"/>
        </w:trPr>
        <w:tc>
          <w:tcPr>
            <w:tcW w:w="2223" w:type="dxa"/>
            <w:vMerge w:val="restart"/>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Развиваемое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физическое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качество    </w:t>
            </w:r>
          </w:p>
        </w:tc>
        <w:tc>
          <w:tcPr>
            <w:tcW w:w="6786" w:type="dxa"/>
            <w:gridSpan w:val="2"/>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Контрольные упражнения (тесты)            </w:t>
            </w:r>
          </w:p>
        </w:tc>
      </w:tr>
      <w:tr w:rsidR="008D31C2" w:rsidRPr="008D31C2" w:rsidTr="00F94E7F">
        <w:trPr>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Мужчины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Девушки          </w:t>
            </w:r>
          </w:p>
        </w:tc>
      </w:tr>
      <w:tr w:rsidR="008D31C2" w:rsidRPr="008D31C2" w:rsidTr="00F94E7F">
        <w:trPr>
          <w:trHeight w:val="400"/>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Быстрота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100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13,1 с)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             </w:t>
            </w:r>
          </w:p>
        </w:tc>
      </w:tr>
      <w:tr w:rsidR="008D31C2" w:rsidRPr="008D31C2" w:rsidTr="00F94E7F">
        <w:trPr>
          <w:trHeight w:val="400"/>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Скоростно-силовые</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качества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250 см)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Прыжок в длину с места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менее 210 см)     </w:t>
            </w:r>
          </w:p>
        </w:tc>
      </w:tr>
      <w:tr w:rsidR="008D31C2" w:rsidRPr="008D31C2" w:rsidTr="00F94E7F">
        <w:trPr>
          <w:trHeight w:val="600"/>
          <w:tblCellSpacing w:w="5" w:type="nil"/>
        </w:trPr>
        <w:tc>
          <w:tcPr>
            <w:tcW w:w="2223"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Выносливость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1000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 мин. 00 с)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Бег 800 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2 мин. 35 с)  </w:t>
            </w:r>
          </w:p>
        </w:tc>
      </w:tr>
      <w:tr w:rsidR="008D31C2" w:rsidRPr="008D31C2" w:rsidTr="00F94E7F">
        <w:trPr>
          <w:trHeight w:val="6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Кросс 3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10 мин. 10 с)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Кросс 2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8 мин. 15 с)  </w:t>
            </w:r>
          </w:p>
        </w:tc>
      </w:tr>
      <w:tr w:rsidR="008D31C2" w:rsidRPr="008D31C2" w:rsidTr="00F94E7F">
        <w:trPr>
          <w:trHeight w:val="8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классический стиль 5</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15 мин. 40 с)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классический стиль 3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10 мин. 30 с)  </w:t>
            </w:r>
          </w:p>
        </w:tc>
      </w:tr>
      <w:tr w:rsidR="008D31C2" w:rsidRPr="008D31C2" w:rsidTr="00F94E7F">
        <w:trPr>
          <w:trHeight w:val="8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классический стиль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10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32 мин. 45 с)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классический стиль 5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17 мин. 40 с)  </w:t>
            </w:r>
          </w:p>
        </w:tc>
      </w:tr>
      <w:tr w:rsidR="008D31C2" w:rsidRPr="008D31C2" w:rsidTr="00F94E7F">
        <w:trPr>
          <w:trHeight w:val="6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Лыжи, свободный стиль 5 км</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14 мин. 45 с)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свободный стиль 3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9 мин. 45 с)  </w:t>
            </w:r>
          </w:p>
        </w:tc>
      </w:tr>
      <w:tr w:rsidR="008D31C2" w:rsidRPr="008D31C2" w:rsidTr="00F94E7F">
        <w:trPr>
          <w:trHeight w:val="600"/>
          <w:tblCellSpacing w:w="5" w:type="nil"/>
        </w:trPr>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свободный стиль 10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30 мин. 55 с)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Лыжи, свободный стиль 5 км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 более 17 мин. 00 с)  </w:t>
            </w:r>
          </w:p>
        </w:tc>
      </w:tr>
      <w:tr w:rsidR="008D31C2" w:rsidRPr="008D31C2" w:rsidTr="00F94E7F">
        <w:trPr>
          <w:trHeight w:val="400"/>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Техническое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мастерство   </w:t>
            </w:r>
          </w:p>
        </w:tc>
        <w:tc>
          <w:tcPr>
            <w:tcW w:w="327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Обязательная техническая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программа        </w:t>
            </w:r>
          </w:p>
        </w:tc>
        <w:tc>
          <w:tcPr>
            <w:tcW w:w="3510"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Обязательная техническая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программа         </w:t>
            </w:r>
          </w:p>
        </w:tc>
      </w:tr>
      <w:tr w:rsidR="008D31C2" w:rsidRPr="008D31C2" w:rsidTr="00F94E7F">
        <w:trPr>
          <w:trHeight w:val="400"/>
          <w:tblCellSpacing w:w="5" w:type="nil"/>
        </w:trPr>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Спортивное звание</w:t>
            </w:r>
          </w:p>
        </w:tc>
        <w:tc>
          <w:tcPr>
            <w:tcW w:w="6786"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 спорта России, мастер спорта России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международного класса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jc w:val="center"/>
        <w:rPr>
          <w:rFonts w:ascii="Times New Roman" w:eastAsiaTheme="minorEastAsia" w:hAnsi="Times New Roman" w:cs="Times New Roman"/>
          <w:lang w:eastAsia="ru-RU"/>
        </w:rPr>
      </w:pPr>
      <w:bookmarkStart w:id="26" w:name="Par544"/>
      <w:bookmarkEnd w:id="26"/>
      <w:r w:rsidRPr="008D31C2">
        <w:rPr>
          <w:rFonts w:ascii="Times New Roman" w:eastAsiaTheme="minorEastAsia" w:hAnsi="Times New Roman" w:cs="Times New Roman"/>
          <w:lang w:eastAsia="ru-RU"/>
        </w:rPr>
        <w:t>НОРМАТИВЫ МАКСИМАЛЬНОГО ОБЪЕМА ТРЕНИРОВОЧНОЙ НАГРУЗКИ</w:t>
      </w:r>
    </w:p>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872"/>
        <w:gridCol w:w="936"/>
        <w:gridCol w:w="936"/>
        <w:gridCol w:w="936"/>
        <w:gridCol w:w="1053"/>
        <w:gridCol w:w="2223"/>
        <w:gridCol w:w="1521"/>
      </w:tblGrid>
      <w:tr w:rsidR="008D31C2" w:rsidRPr="008D31C2" w:rsidTr="00F94E7F">
        <w:trPr>
          <w:trHeight w:val="400"/>
          <w:tblCellSpacing w:w="5" w:type="nil"/>
        </w:trPr>
        <w:tc>
          <w:tcPr>
            <w:tcW w:w="1872" w:type="dxa"/>
            <w:vMerge w:val="restart"/>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Этапный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норматив   </w:t>
            </w:r>
          </w:p>
        </w:tc>
        <w:tc>
          <w:tcPr>
            <w:tcW w:w="7605" w:type="dxa"/>
            <w:gridSpan w:val="6"/>
            <w:tcBorders>
              <w:top w:val="single" w:sz="8" w:space="0" w:color="auto"/>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Этапы и годы спортивной подготовки            </w:t>
            </w:r>
          </w:p>
        </w:tc>
      </w:tr>
      <w:tr w:rsidR="008D31C2" w:rsidRPr="008D31C2" w:rsidTr="00F94E7F">
        <w:trPr>
          <w:trHeight w:val="1000"/>
          <w:tblCellSpacing w:w="5" w:type="nil"/>
        </w:trPr>
        <w:tc>
          <w:tcPr>
            <w:tcW w:w="1872"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p>
        </w:tc>
        <w:tc>
          <w:tcPr>
            <w:tcW w:w="1872"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начальной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подготовки </w:t>
            </w:r>
          </w:p>
        </w:tc>
        <w:tc>
          <w:tcPr>
            <w:tcW w:w="1989" w:type="dxa"/>
            <w:gridSpan w:val="2"/>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Тренировочный</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спортивной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специализации)</w:t>
            </w:r>
          </w:p>
        </w:tc>
        <w:tc>
          <w:tcPr>
            <w:tcW w:w="2223"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совершенствования</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спортивного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мастерства   </w:t>
            </w:r>
          </w:p>
        </w:tc>
        <w:tc>
          <w:tcPr>
            <w:tcW w:w="1521" w:type="dxa"/>
            <w:vMerge w:val="restart"/>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Этап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высшего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спортивного</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мастерства</w:t>
            </w:r>
          </w:p>
        </w:tc>
      </w:tr>
      <w:tr w:rsidR="008D31C2" w:rsidRPr="008D31C2" w:rsidTr="00F94E7F">
        <w:trPr>
          <w:trHeight w:val="600"/>
          <w:tblCellSpacing w:w="5" w:type="nil"/>
        </w:trPr>
        <w:tc>
          <w:tcPr>
            <w:tcW w:w="1872"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ind w:left="540"/>
              <w:jc w:val="both"/>
              <w:rPr>
                <w:rFonts w:ascii="Times New Roman" w:eastAsiaTheme="minorEastAsia" w:hAnsi="Times New Roman" w:cs="Times New Roman"/>
                <w:lang w:eastAsia="ru-RU"/>
              </w:rPr>
            </w:pP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года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свыше</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года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двух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лет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Свыше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двух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лет  </w:t>
            </w:r>
          </w:p>
        </w:tc>
        <w:tc>
          <w:tcPr>
            <w:tcW w:w="2223"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p>
        </w:tc>
        <w:tc>
          <w:tcPr>
            <w:tcW w:w="1521" w:type="dxa"/>
            <w:vMerge/>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p>
        </w:tc>
      </w:tr>
      <w:tr w:rsidR="008D31C2" w:rsidRPr="008D31C2" w:rsidTr="00F94E7F">
        <w:trPr>
          <w:trHeight w:val="400"/>
          <w:tblCellSpacing w:w="5" w:type="nil"/>
        </w:trPr>
        <w:tc>
          <w:tcPr>
            <w:tcW w:w="187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Количество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часов в неделю</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6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9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14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20  </w:t>
            </w:r>
          </w:p>
        </w:tc>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28       </w:t>
            </w:r>
          </w:p>
        </w:tc>
        <w:tc>
          <w:tcPr>
            <w:tcW w:w="1521"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32    </w:t>
            </w:r>
          </w:p>
        </w:tc>
      </w:tr>
      <w:tr w:rsidR="008D31C2" w:rsidRPr="008D31C2" w:rsidTr="00F94E7F">
        <w:trPr>
          <w:trHeight w:val="600"/>
          <w:tblCellSpacing w:w="5" w:type="nil"/>
        </w:trPr>
        <w:tc>
          <w:tcPr>
            <w:tcW w:w="187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Количество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тренировок в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неделю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3 - 4</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3 - 5</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7 - 8</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9 - 12</w:t>
            </w:r>
          </w:p>
        </w:tc>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9 - 14     </w:t>
            </w:r>
          </w:p>
        </w:tc>
        <w:tc>
          <w:tcPr>
            <w:tcW w:w="1521"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9 - 14  </w:t>
            </w:r>
          </w:p>
        </w:tc>
      </w:tr>
      <w:tr w:rsidR="008D31C2" w:rsidRPr="008D31C2" w:rsidTr="00F94E7F">
        <w:trPr>
          <w:trHeight w:val="600"/>
          <w:tblCellSpacing w:w="5" w:type="nil"/>
        </w:trPr>
        <w:tc>
          <w:tcPr>
            <w:tcW w:w="187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Общее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количество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часов в год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312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468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728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1040 </w:t>
            </w:r>
          </w:p>
        </w:tc>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1456      </w:t>
            </w:r>
          </w:p>
        </w:tc>
        <w:tc>
          <w:tcPr>
            <w:tcW w:w="1521"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1664   </w:t>
            </w:r>
          </w:p>
        </w:tc>
      </w:tr>
      <w:tr w:rsidR="008D31C2" w:rsidRPr="008D31C2" w:rsidTr="00F94E7F">
        <w:trPr>
          <w:trHeight w:val="800"/>
          <w:tblCellSpacing w:w="5" w:type="nil"/>
        </w:trPr>
        <w:tc>
          <w:tcPr>
            <w:tcW w:w="1872"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Общее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количество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тренировок  </w:t>
            </w:r>
          </w:p>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в год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156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156 </w:t>
            </w:r>
          </w:p>
        </w:tc>
        <w:tc>
          <w:tcPr>
            <w:tcW w:w="936"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364 </w:t>
            </w:r>
          </w:p>
        </w:tc>
        <w:tc>
          <w:tcPr>
            <w:tcW w:w="105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468  </w:t>
            </w:r>
          </w:p>
        </w:tc>
        <w:tc>
          <w:tcPr>
            <w:tcW w:w="2223"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468       </w:t>
            </w:r>
          </w:p>
        </w:tc>
        <w:tc>
          <w:tcPr>
            <w:tcW w:w="1521" w:type="dxa"/>
            <w:tcBorders>
              <w:left w:val="single" w:sz="8" w:space="0" w:color="auto"/>
              <w:bottom w:val="single" w:sz="8" w:space="0" w:color="auto"/>
              <w:right w:val="single" w:sz="8" w:space="0" w:color="auto"/>
            </w:tcBorders>
          </w:tcPr>
          <w:p w:rsidR="008D31C2" w:rsidRPr="008D31C2" w:rsidRDefault="008D31C2" w:rsidP="008D31C2">
            <w:pPr>
              <w:widowControl w:val="0"/>
              <w:autoSpaceDE w:val="0"/>
              <w:autoSpaceDN w:val="0"/>
              <w:adjustRightInd w:val="0"/>
              <w:spacing w:after="0" w:line="240" w:lineRule="auto"/>
              <w:rPr>
                <w:rFonts w:ascii="Times New Roman" w:eastAsiaTheme="minorEastAsia" w:hAnsi="Times New Roman" w:cs="Times New Roman"/>
                <w:lang w:eastAsia="ru-RU"/>
              </w:rPr>
            </w:pPr>
            <w:r w:rsidRPr="008D31C2">
              <w:rPr>
                <w:rFonts w:ascii="Times New Roman" w:eastAsiaTheme="minorEastAsia" w:hAnsi="Times New Roman" w:cs="Times New Roman"/>
                <w:lang w:eastAsia="ru-RU"/>
              </w:rPr>
              <w:t xml:space="preserve">    468    </w:t>
            </w:r>
          </w:p>
        </w:tc>
      </w:tr>
    </w:tbl>
    <w:p w:rsidR="008D31C2" w:rsidRPr="008D31C2" w:rsidRDefault="008D31C2" w:rsidP="008D31C2">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D31C2" w:rsidRPr="008D31C2" w:rsidRDefault="008D31C2" w:rsidP="008D31C2">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9602C0" w:rsidRDefault="009602C0" w:rsidP="00CB738E">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ПСИХОЛОГИЧЕСКАЯ ПОДГОТОВКА.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Специфика лыжных гонок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Все используемые средства психологической подготовки подразделяются на две основные группы: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1) </w:t>
      </w:r>
      <w:r w:rsidRPr="00CB738E">
        <w:rPr>
          <w:rFonts w:ascii="Times New Roman" w:eastAsia="Times New Roman" w:hAnsi="Times New Roman" w:cs="Times New Roman"/>
          <w:i/>
          <w:iCs/>
          <w:color w:val="000000"/>
          <w:sz w:val="24"/>
          <w:szCs w:val="24"/>
          <w:lang w:val="de-DE" w:eastAsia="ru-RU"/>
        </w:rPr>
        <w:t xml:space="preserve">вербальные </w:t>
      </w:r>
      <w:r w:rsidRPr="00CB738E">
        <w:rPr>
          <w:rFonts w:ascii="Times New Roman" w:eastAsia="Times New Roman" w:hAnsi="Times New Roman" w:cs="Times New Roman"/>
          <w:color w:val="000000"/>
          <w:sz w:val="24"/>
          <w:szCs w:val="24"/>
          <w:lang w:val="de-DE" w:eastAsia="ru-RU"/>
        </w:rPr>
        <w:t>(словесные) - лекции, беседы, доклады, идеомоторная, аутогенная и психорегулирующая тренировка;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2) </w:t>
      </w:r>
      <w:r w:rsidRPr="00CB738E">
        <w:rPr>
          <w:rFonts w:ascii="Times New Roman" w:eastAsia="Times New Roman" w:hAnsi="Times New Roman" w:cs="Times New Roman"/>
          <w:i/>
          <w:iCs/>
          <w:color w:val="000000"/>
          <w:sz w:val="24"/>
          <w:szCs w:val="24"/>
          <w:lang w:val="de-DE" w:eastAsia="ru-RU"/>
        </w:rPr>
        <w:t xml:space="preserve">комплексные </w:t>
      </w:r>
      <w:r w:rsidRPr="00CB738E">
        <w:rPr>
          <w:rFonts w:ascii="Times New Roman" w:eastAsia="Times New Roman" w:hAnsi="Times New Roman" w:cs="Times New Roman"/>
          <w:color w:val="000000"/>
          <w:sz w:val="24"/>
          <w:szCs w:val="24"/>
          <w:lang w:val="de-DE" w:eastAsia="ru-RU"/>
        </w:rPr>
        <w:t>- всевозможные спортивные и психолого-педагогические упражнения.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Методы психологической подготовки делятся на сопряженные и специальные.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i/>
          <w:iCs/>
          <w:color w:val="000000"/>
          <w:sz w:val="24"/>
          <w:szCs w:val="24"/>
          <w:lang w:val="de-DE" w:eastAsia="ru-RU"/>
        </w:rPr>
        <w:t xml:space="preserve">Сопряженные </w:t>
      </w:r>
      <w:r w:rsidRPr="00CB738E">
        <w:rPr>
          <w:rFonts w:ascii="Times New Roman" w:eastAsia="Times New Roman" w:hAnsi="Times New Roman" w:cs="Times New Roman"/>
          <w:color w:val="000000"/>
          <w:sz w:val="24"/>
          <w:szCs w:val="24"/>
          <w:lang w:val="de-DE" w:eastAsia="ru-RU"/>
        </w:rPr>
        <w:t>методы включают общие психолого-педагогические методы, методы моделирования и программирования соревновательной и тренировочной деятельности.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i/>
          <w:iCs/>
          <w:color w:val="000000"/>
          <w:sz w:val="24"/>
          <w:szCs w:val="24"/>
          <w:lang w:val="de-DE" w:eastAsia="ru-RU"/>
        </w:rPr>
        <w:t xml:space="preserve">Специальными </w:t>
      </w:r>
      <w:r w:rsidRPr="00CB738E">
        <w:rPr>
          <w:rFonts w:ascii="Times New Roman" w:eastAsia="Times New Roman" w:hAnsi="Times New Roman" w:cs="Times New Roman"/>
          <w:color w:val="000000"/>
          <w:sz w:val="24"/>
          <w:szCs w:val="24"/>
          <w:lang w:val="de-DE" w:eastAsia="ru-RU"/>
        </w:rPr>
        <w:t>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учебно-тренировочной работы, направленную на формирование спортивного характера.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Основной задачей психологической подготовки на этапах углубленной тренировки и спортивного совершенствования является формирование спортивной мотивации, уверенности в достижении цели, настойчивости, самостоятельности, эмоциональной устойчивости.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Появление объективных трудностей, связанных с нарастанием утомления и сопутствующим ему тяжелым функциональным состоянием в процессе гонки, вызывает изменения в организме лыжника, выражающиеся в своеобразии психической деятельности, определенной динамике психических процессов, снижении интенсивности процессов сознания.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В учебно-тренировочной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 Они возникают в сознании спортсмена в виде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(оттепель, мороз, метель) на открытых для ветра участках трассы.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Для воспитания смелости и самообладания, решительности, способности преодолевать различные формы страха и неуверенности необходимо повышать степень риска при прохождении сложных участков дистанции (крутых и закрытых спусков и др.) с различным качеством снежного покрова.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Борьба с субъективными трудностями предполагает целенаправленные воздействия на укрепление у юных лыжников-гонщиков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ВОСПИТАТЕЛЬНАЯ РАБОТА.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Правильное использование методов воспитания заключается в организации сознательных и целесообразных действий юных лыжников. При этом тренер должен понимать, что направленное влияние на развитие личности спортсмена лишь тогда эффективно, когда оно согласуется с законами формирования личности.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практике часто отдают предпочтение некоторым излюбленным методам, руководствуясь в первую очередь личными педагогическими знаниями и мастерством. Однако было бы неправильно из этого делать выводы об исключительной ценности отдельных методов воспитания. Ни один отдельный метод, какого бы рода он ни был, вообще нельзя назвать хорошим или дурным, если он рассматривается изолированно от других методов (А.С. Макаренко).</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Эффективное использование средств воспитания, правильное применение воспитательно-методических мер зависят от многих условий.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Отсюда ясно, что педагогические и особенно теоретико-воспитательные знания и умения педагога составляют необходимую основу его эффективной воспитательной работы. Изолированное методическое мышление без понимания всего процесса образования и воспитания личности спортсмена ведет к узкому практицизму.</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Правильный выбор и успешное применение методов воспитания в спорте зависят: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от знаний и умений воспитателя, от его педагогических способностей и методических навыков,</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от отношения к спортсменам;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от основных идеологических убеждений, возраста, опыта, характера, темперамента и положения в коллективе;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от спортивного коллектива, общественного мнения в нем, развития критики и самокритики, традиций и коллективных форм поведения.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воспитательной работе еще нередко преобладают порицания. Вместе с тем следует помнить, что выполнение поставленных требований может рассматриваться как нечто само собой разумеющееся, но может быть и награждено похвалой. Каждый факт даже простого одобрения по поводу выполненных требований вызывает у спортсменов положительный отклик. Они чувствует себя «утвержденными» в своей установке и в поведении, это стимулирует их к дальнейшим устремлениям и действиям в том же направлении. Особенно стимулирует похвала в присутствии всего коллектива. Она побуждает к действиям и остальных членов коллектива. Однако поспешная или неоправданная похвала недопустима.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Она воспринимается спортсменами, помимо всего прочего, как неумение тренера правильно оценивать воспитательную ситуацию.</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Методы убеждения нацелены на изменения в сознании. В результате использования данных методов спортсмен должен действовать, руководствуясь знанием и благоразумием. Он должен быть убежден в необходимости и правильности своих установок и форм поведения в свете общественных требований.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Отсюда ясно, что в этой группе воспитательных методов доминирующее место принадлежит сообщению и усвоению важного в воспитательном отношении образовательного материала. В единстве с развитием способностей и навыков, а также с накоплением социального опыта спортсмен приобретает такие познания, которые образуют основу стойких общественных убеждений и установок.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 спорте используют различные методические формы убеждения. Одна из них - беседа со спортсменом. Беседы следует тщательно планировать и проводить целенаправленно. Их содержание определяется проблемами воспитания и намерениями воспитателя.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xml:space="preserve">Тесно связана с беседой дискуссия в коллективе, которая может служить эффективной методической формой развития убеждений спортсменов. Дискуссия дает широкие возможности организации воспитательного влияния коллектива, проверки (путем столкновения мнений) индивидуальных точек зрения, коррекции и упрочения их. Воспитатель, направляя дискуссию, руководя ею, должен как можно больше вовлекать в нее самих спортсменов. </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Следующий метод - поручения. Тренер может дать спортсмену срочные и долговременные задания, которые относятся как к процессу тренировки, так и к не тренировочной деятельности. Но поручения всегда должны быть такими, чтобы результат выполнения поддавался проверке. Спортсмен обязательно должен отчитаться, как и в какой мере, он выполнил поручение. В ходе воспитания каждый спортсмен должен приучиться выполнять поручения своих педагогов и коллектива как нечто само собой разумеющееся.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Успешность применения методов убеждения и приучения наряду с уже охарактеризованными условиями решающим образом зависит от влияния личного примера тренера, степени выраженности его убеждений, моральных качеств, психических свойств и привычек. Целеустремленное руководство педагогическим процессом нельзя осуществлять изолированными отдельными мероприятиями. Подлинный успех дает лишь единство действий тренера и спортсменов, единство воспитания и самовоспитания. При этом воздействие личного примера, индивидуальности тренера необходимо рассматривать как органический элемент всей совокупности педагогических условий.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Сила личного примера тренера определяется тем, насколько последовательно он демонстрирует верность принципам и нормам морали, нравственную чистоту и действенность воли.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en-US" w:eastAsia="ru-RU"/>
        </w:rPr>
        <w:t>C</w:t>
      </w:r>
      <w:r w:rsidRPr="00CB738E">
        <w:rPr>
          <w:rFonts w:ascii="Times New Roman" w:eastAsia="Times New Roman" w:hAnsi="Times New Roman" w:cs="Times New Roman"/>
          <w:color w:val="000000"/>
          <w:sz w:val="24"/>
          <w:szCs w:val="24"/>
          <w:lang w:val="de-DE" w:eastAsia="ru-RU"/>
        </w:rPr>
        <w:t>портсмен должен быть убежден, что тренер справедлив, предъявляет высокие требования к самому себе и всегда стремится к совершенствованию собственных познаний, моральных качеств, опыта и профессионального мастерства.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Весьма важные черты личности и поведения тренера - скромность и простота, требовательность и чуткость, уравновешенность и жизнеутверждающий оптимизм.</w:t>
      </w:r>
    </w:p>
    <w:p w:rsidR="00CB738E" w:rsidRPr="00CB738E" w:rsidRDefault="00CB738E" w:rsidP="00CB738E">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МЕТОДИЧЕСКОЕ ОБЕСПЕЧЕНИЕ.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Учебно-тренировочный процесс строится в соответствии со следующим методическим обеспечением: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комплексы общеразвивающих упражнений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комплексы утренней зарядки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подвижные и спортивные игры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материалы по основам знаний, беседы о здоровом образе жизни и нравственности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Форма занятий: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учебно-тренировочное занятие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игра;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поход;</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соревнование.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Методы организации учебно-тренировочного процесса: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словесный;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наглядный;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практический;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объяснительно- иллюстративный — обучающиеся воспринимают и усваивают готовую информацию;</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репродуктивный — обучающиеся воспроизводят полученные знания и освоенные способы деятельности;</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фронтальный — одновременная работа со всеми обучающимися;</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групповой — организация работы в группах от 2 до 5 человек;</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в парах;</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индивидуальный.</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b/>
          <w:bCs/>
          <w:color w:val="000000"/>
          <w:sz w:val="24"/>
          <w:szCs w:val="24"/>
          <w:lang w:val="de-DE" w:eastAsia="ru-RU"/>
        </w:rPr>
        <w:t>Приёмы:</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игра;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упражнение;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диалог;</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беседа;</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показ тренером-преподавателем;</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наблюдение.</w:t>
      </w:r>
    </w:p>
    <w:p w:rsidR="00CB738E" w:rsidRPr="00CB738E" w:rsidRDefault="00CB738E" w:rsidP="00CB738E">
      <w:pPr>
        <w:spacing w:before="100" w:beforeAutospacing="1" w:after="100" w:afterAutospacing="1" w:line="240" w:lineRule="auto"/>
        <w:rPr>
          <w:rFonts w:ascii="Times New Roman" w:eastAsia="Times New Roman" w:hAnsi="Times New Roman" w:cs="Times New Roman"/>
          <w:sz w:val="24"/>
          <w:szCs w:val="24"/>
          <w:lang w:val="de-DE" w:eastAsia="ru-RU"/>
        </w:rPr>
      </w:pPr>
      <w:r w:rsidRPr="00CB738E">
        <w:rPr>
          <w:rFonts w:ascii="Times New Roman" w:eastAsia="Times New Roman" w:hAnsi="Times New Roman" w:cs="Times New Roman"/>
          <w:color w:val="000000"/>
          <w:sz w:val="24"/>
          <w:szCs w:val="24"/>
          <w:lang w:val="de-DE" w:eastAsia="ru-RU"/>
        </w:rPr>
        <w:t>• открытые занятия для родителей;</w:t>
      </w:r>
    </w:p>
    <w:p w:rsidR="00CB738E" w:rsidRDefault="00CB738E" w:rsidP="00CB738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B738E">
        <w:rPr>
          <w:rFonts w:ascii="Times New Roman" w:eastAsia="Times New Roman" w:hAnsi="Times New Roman" w:cs="Times New Roman"/>
          <w:color w:val="000000"/>
          <w:sz w:val="24"/>
          <w:szCs w:val="24"/>
          <w:lang w:val="de-DE" w:eastAsia="ru-RU"/>
        </w:rPr>
        <w:t>• коллективный анализ.</w:t>
      </w:r>
    </w:p>
    <w:p w:rsidR="00954AED" w:rsidRDefault="00954AED" w:rsidP="00CB738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54AED" w:rsidRDefault="00954AED" w:rsidP="00CB738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54AED" w:rsidRDefault="00954AED" w:rsidP="00CB738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54AED" w:rsidRPr="00954AED" w:rsidRDefault="00954AED" w:rsidP="00CB738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54AED" w:rsidRDefault="00954AED" w:rsidP="00CB738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54AED" w:rsidRPr="00954AED" w:rsidRDefault="00954AED" w:rsidP="00954AED">
      <w:pPr>
        <w:tabs>
          <w:tab w:val="left" w:pos="6920"/>
        </w:tabs>
        <w:spacing w:after="0" w:line="240" w:lineRule="auto"/>
        <w:jc w:val="center"/>
        <w:rPr>
          <w:rFonts w:ascii="Times New Roman" w:eastAsia="Times New Roman" w:hAnsi="Times New Roman" w:cs="Times New Roman"/>
          <w:b/>
          <w:sz w:val="24"/>
          <w:szCs w:val="24"/>
          <w:lang w:eastAsia="ru-RU"/>
        </w:rPr>
      </w:pPr>
      <w:r w:rsidRPr="00954AED">
        <w:rPr>
          <w:rFonts w:ascii="Times New Roman" w:eastAsia="Times New Roman" w:hAnsi="Times New Roman" w:cs="Times New Roman"/>
          <w:b/>
          <w:sz w:val="24"/>
          <w:szCs w:val="24"/>
          <w:lang w:eastAsia="ru-RU"/>
        </w:rPr>
        <w:t xml:space="preserve">Материально-техническая база. </w:t>
      </w:r>
    </w:p>
    <w:p w:rsidR="00954AED" w:rsidRPr="00954AED" w:rsidRDefault="00954AED" w:rsidP="00954AED">
      <w:pPr>
        <w:tabs>
          <w:tab w:val="left" w:pos="6920"/>
        </w:tabs>
        <w:spacing w:after="0" w:line="240" w:lineRule="auto"/>
        <w:rPr>
          <w:rFonts w:ascii="Times New Roman" w:eastAsia="Times New Roman" w:hAnsi="Times New Roman" w:cs="Times New Roman"/>
          <w:sz w:val="24"/>
          <w:szCs w:val="24"/>
          <w:lang w:eastAsia="ru-RU"/>
        </w:rPr>
      </w:pPr>
      <w:r w:rsidRPr="00954AED">
        <w:rPr>
          <w:rFonts w:ascii="Times New Roman" w:eastAsia="Times New Roman" w:hAnsi="Times New Roman" w:cs="Times New Roman"/>
          <w:sz w:val="24"/>
          <w:szCs w:val="24"/>
          <w:lang w:eastAsia="ru-RU"/>
        </w:rPr>
        <w:t xml:space="preserve">    Материально-техническое обеспечение, позволяющее реализовать содержание учебной программы, необходимым условием ставит наличие:</w:t>
      </w:r>
    </w:p>
    <w:p w:rsidR="00954AED" w:rsidRP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954AED">
        <w:rPr>
          <w:rFonts w:ascii="Times New Roman" w:eastAsia="Times New Roman" w:hAnsi="Times New Roman" w:cs="Times New Roman"/>
          <w:sz w:val="24"/>
          <w:szCs w:val="24"/>
          <w:lang w:eastAsia="ru-RU"/>
        </w:rPr>
        <w:t xml:space="preserve"> площадки с синтетическим покрытием</w:t>
      </w:r>
      <w:r>
        <w:rPr>
          <w:rFonts w:ascii="Times New Roman" w:eastAsia="Times New Roman" w:hAnsi="Times New Roman" w:cs="Times New Roman"/>
          <w:sz w:val="24"/>
          <w:szCs w:val="24"/>
          <w:lang w:eastAsia="ru-RU"/>
        </w:rPr>
        <w:t>, лыжероллерной трассы</w:t>
      </w:r>
    </w:p>
    <w:p w:rsidR="00954AED" w:rsidRP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954AED">
        <w:rPr>
          <w:rFonts w:ascii="Times New Roman" w:eastAsia="Times New Roman" w:hAnsi="Times New Roman" w:cs="Times New Roman"/>
          <w:sz w:val="24"/>
          <w:szCs w:val="24"/>
          <w:lang w:eastAsia="ru-RU"/>
        </w:rPr>
        <w:t xml:space="preserve">тренажерного зала. </w:t>
      </w:r>
    </w:p>
    <w:p w:rsidR="00954AED" w:rsidRP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954AED">
        <w:rPr>
          <w:rFonts w:ascii="Times New Roman" w:eastAsia="Times New Roman" w:hAnsi="Times New Roman" w:cs="Times New Roman"/>
          <w:sz w:val="24"/>
          <w:szCs w:val="24"/>
          <w:lang w:eastAsia="ru-RU"/>
        </w:rPr>
        <w:t xml:space="preserve">спортивного оборудования, снарядов и инвентаря, соответствующих правилам проведения соревнований по </w:t>
      </w:r>
      <w:r>
        <w:rPr>
          <w:rFonts w:ascii="Times New Roman" w:eastAsia="Times New Roman" w:hAnsi="Times New Roman" w:cs="Times New Roman"/>
          <w:sz w:val="24"/>
          <w:szCs w:val="24"/>
          <w:lang w:eastAsia="ru-RU"/>
        </w:rPr>
        <w:t>лыжным гонкам</w:t>
      </w:r>
    </w:p>
    <w:p w:rsid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954AED">
        <w:rPr>
          <w:rFonts w:ascii="Times New Roman" w:eastAsia="Times New Roman" w:hAnsi="Times New Roman" w:cs="Times New Roman"/>
          <w:sz w:val="24"/>
          <w:szCs w:val="24"/>
          <w:lang w:eastAsia="ru-RU"/>
        </w:rPr>
        <w:t xml:space="preserve">одежды </w:t>
      </w:r>
    </w:p>
    <w:p w:rsidR="00954AED" w:rsidRP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954AED">
        <w:rPr>
          <w:rFonts w:ascii="Times New Roman" w:eastAsia="Times New Roman" w:hAnsi="Times New Roman" w:cs="Times New Roman"/>
          <w:sz w:val="24"/>
          <w:szCs w:val="24"/>
          <w:lang w:eastAsia="ru-RU"/>
        </w:rPr>
        <w:t xml:space="preserve">видеозаписей тренировок и соревнований ведущих </w:t>
      </w:r>
      <w:r>
        <w:rPr>
          <w:rFonts w:ascii="Times New Roman" w:eastAsia="Times New Roman" w:hAnsi="Times New Roman" w:cs="Times New Roman"/>
          <w:sz w:val="24"/>
          <w:szCs w:val="24"/>
          <w:lang w:eastAsia="ru-RU"/>
        </w:rPr>
        <w:t xml:space="preserve">лыжников </w:t>
      </w:r>
      <w:r w:rsidRPr="00954AED">
        <w:rPr>
          <w:rFonts w:ascii="Times New Roman" w:eastAsia="Times New Roman" w:hAnsi="Times New Roman" w:cs="Times New Roman"/>
          <w:sz w:val="24"/>
          <w:szCs w:val="24"/>
          <w:lang w:eastAsia="ru-RU"/>
        </w:rPr>
        <w:t>мира.</w:t>
      </w:r>
    </w:p>
    <w:p w:rsid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954AED">
        <w:rPr>
          <w:rFonts w:ascii="Times New Roman" w:eastAsia="Times New Roman" w:hAnsi="Times New Roman" w:cs="Times New Roman"/>
          <w:sz w:val="24"/>
          <w:szCs w:val="24"/>
          <w:lang w:eastAsia="ru-RU"/>
        </w:rPr>
        <w:t xml:space="preserve">видеотехнического и коммуникационного оборудования. </w:t>
      </w:r>
    </w:p>
    <w:p w:rsidR="00954AED" w:rsidRP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val="de-DE" w:eastAsia="ru-RU"/>
        </w:rPr>
        <w:t xml:space="preserve">снегоход «Буран» </w:t>
      </w:r>
      <w:r>
        <w:rPr>
          <w:rFonts w:ascii="Times New Roman" w:eastAsia="Times New Roman" w:hAnsi="Times New Roman" w:cs="Times New Roman"/>
          <w:color w:val="000000"/>
          <w:sz w:val="24"/>
          <w:szCs w:val="24"/>
          <w:lang w:val="de-DE" w:eastAsia="ru-RU"/>
        </w:rPr>
        <w:t>1</w:t>
      </w:r>
      <w:r w:rsidRPr="00CB738E">
        <w:rPr>
          <w:rFonts w:ascii="Times New Roman" w:eastAsia="Times New Roman" w:hAnsi="Times New Roman" w:cs="Times New Roman"/>
          <w:color w:val="000000"/>
          <w:sz w:val="24"/>
          <w:szCs w:val="24"/>
          <w:lang w:val="de-DE" w:eastAsia="ru-RU"/>
        </w:rPr>
        <w:t xml:space="preserve"> единиц</w:t>
      </w:r>
      <w:r>
        <w:rPr>
          <w:rFonts w:ascii="Times New Roman" w:eastAsia="Times New Roman" w:hAnsi="Times New Roman" w:cs="Times New Roman"/>
          <w:color w:val="000000"/>
          <w:sz w:val="24"/>
          <w:szCs w:val="24"/>
          <w:lang w:eastAsia="ru-RU"/>
        </w:rPr>
        <w:t>а</w:t>
      </w:r>
    </w:p>
    <w:p w:rsidR="00954AED" w:rsidRPr="00954AED" w:rsidRDefault="00954AED" w:rsidP="00954AED">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4"/>
          <w:szCs w:val="24"/>
          <w:lang w:eastAsia="ru-RU"/>
        </w:rPr>
      </w:pPr>
      <w:r w:rsidRPr="00CB738E">
        <w:rPr>
          <w:rFonts w:ascii="Times New Roman" w:eastAsia="Times New Roman" w:hAnsi="Times New Roman" w:cs="Times New Roman"/>
          <w:color w:val="000000"/>
          <w:sz w:val="24"/>
          <w:szCs w:val="24"/>
          <w:lang w:val="de-DE" w:eastAsia="ru-RU"/>
        </w:rPr>
        <w:t>лыжный инвентарь</w:t>
      </w:r>
      <w:r>
        <w:rPr>
          <w:rFonts w:ascii="Times New Roman" w:eastAsia="Times New Roman" w:hAnsi="Times New Roman" w:cs="Times New Roman"/>
          <w:color w:val="000000"/>
          <w:sz w:val="24"/>
          <w:szCs w:val="24"/>
          <w:lang w:eastAsia="ru-RU"/>
        </w:rPr>
        <w:t>(лыжи, ботинки,палки,мази,парафины)</w:t>
      </w:r>
    </w:p>
    <w:p w:rsidR="00954AED" w:rsidRPr="00954AED" w:rsidRDefault="00954AED" w:rsidP="00954AED">
      <w:pPr>
        <w:widowControl w:val="0"/>
        <w:autoSpaceDE w:val="0"/>
        <w:autoSpaceDN w:val="0"/>
        <w:adjustRightInd w:val="0"/>
        <w:spacing w:before="240" w:after="60" w:line="240" w:lineRule="auto"/>
        <w:outlineLvl w:val="5"/>
        <w:rPr>
          <w:rFonts w:ascii="Times New Roman" w:eastAsia="Times New Roman" w:hAnsi="Times New Roman" w:cs="Times New Roman"/>
          <w:b/>
          <w:bCs/>
          <w:sz w:val="24"/>
          <w:szCs w:val="24"/>
          <w:lang w:eastAsia="ru-RU"/>
        </w:rPr>
      </w:pPr>
    </w:p>
    <w:p w:rsidR="00954AED" w:rsidRDefault="00954AED" w:rsidP="00CB738E">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54AED" w:rsidRPr="00954AED" w:rsidRDefault="00954AED" w:rsidP="00CB738E">
      <w:pPr>
        <w:spacing w:before="100" w:beforeAutospacing="1" w:after="100" w:afterAutospacing="1" w:line="240" w:lineRule="auto"/>
        <w:rPr>
          <w:rFonts w:ascii="Times New Roman" w:eastAsia="Times New Roman" w:hAnsi="Times New Roman" w:cs="Times New Roman"/>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9602C0" w:rsidRDefault="009602C0"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C3BFC" w:rsidRDefault="008C3BFC"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C3BFC" w:rsidRDefault="008C3BFC" w:rsidP="00CB738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A4FA6" w:rsidRPr="00CB738E" w:rsidRDefault="00EA4FA6" w:rsidP="003837DB">
      <w:pPr>
        <w:jc w:val="center"/>
        <w:rPr>
          <w:rFonts w:ascii="Times New Roman" w:hAnsi="Times New Roman" w:cs="Times New Roman"/>
          <w:color w:val="00274F"/>
          <w:sz w:val="24"/>
          <w:szCs w:val="24"/>
        </w:rPr>
      </w:pPr>
    </w:p>
    <w:p w:rsidR="00EA4FA6" w:rsidRPr="00CB738E" w:rsidRDefault="00EA4FA6" w:rsidP="003837DB">
      <w:pPr>
        <w:jc w:val="center"/>
        <w:rPr>
          <w:rFonts w:ascii="Times New Roman" w:hAnsi="Times New Roman" w:cs="Times New Roman"/>
          <w:color w:val="00274F"/>
          <w:sz w:val="24"/>
          <w:szCs w:val="24"/>
        </w:rPr>
      </w:pPr>
    </w:p>
    <w:p w:rsidR="00EA4FA6" w:rsidRPr="00CB738E" w:rsidRDefault="00EA4FA6" w:rsidP="003837DB">
      <w:pPr>
        <w:jc w:val="center"/>
        <w:rPr>
          <w:rFonts w:ascii="Times New Roman" w:hAnsi="Times New Roman" w:cs="Times New Roman"/>
          <w:color w:val="00274F"/>
          <w:sz w:val="24"/>
          <w:szCs w:val="24"/>
        </w:rPr>
      </w:pPr>
    </w:p>
    <w:p w:rsidR="00EA4FA6" w:rsidRPr="00CB738E" w:rsidRDefault="00EA4FA6" w:rsidP="003837DB">
      <w:pPr>
        <w:jc w:val="center"/>
        <w:rPr>
          <w:rFonts w:ascii="Times New Roman" w:hAnsi="Times New Roman" w:cs="Times New Roman"/>
          <w:color w:val="00274F"/>
          <w:sz w:val="24"/>
          <w:szCs w:val="24"/>
        </w:rPr>
      </w:pPr>
    </w:p>
    <w:p w:rsidR="00130177" w:rsidRPr="00CB738E" w:rsidRDefault="00130177" w:rsidP="00055598">
      <w:pPr>
        <w:jc w:val="center"/>
        <w:rPr>
          <w:rFonts w:ascii="Times New Roman" w:hAnsi="Times New Roman" w:cs="Times New Roman"/>
          <w:sz w:val="24"/>
          <w:szCs w:val="24"/>
        </w:rPr>
      </w:pPr>
    </w:p>
    <w:p w:rsidR="00630C6A" w:rsidRPr="00CB738E" w:rsidRDefault="00630C6A" w:rsidP="002F2794">
      <w:pPr>
        <w:jc w:val="both"/>
        <w:rPr>
          <w:rFonts w:ascii="Times New Roman" w:hAnsi="Times New Roman" w:cs="Times New Roman"/>
          <w:sz w:val="24"/>
          <w:szCs w:val="24"/>
        </w:rPr>
      </w:pPr>
    </w:p>
    <w:p w:rsidR="00630C6A" w:rsidRPr="00CB738E" w:rsidRDefault="00630C6A" w:rsidP="002F2794">
      <w:pPr>
        <w:jc w:val="both"/>
        <w:rPr>
          <w:rFonts w:ascii="Times New Roman" w:hAnsi="Times New Roman" w:cs="Times New Roman"/>
          <w:sz w:val="24"/>
          <w:szCs w:val="24"/>
        </w:rPr>
      </w:pPr>
    </w:p>
    <w:p w:rsidR="001E3435" w:rsidRPr="00CB738E" w:rsidRDefault="001E3435" w:rsidP="006C4061">
      <w:pPr>
        <w:rPr>
          <w:rFonts w:ascii="Times New Roman" w:hAnsi="Times New Roman" w:cs="Times New Roman"/>
          <w:sz w:val="24"/>
          <w:szCs w:val="24"/>
        </w:rPr>
      </w:pPr>
    </w:p>
    <w:sectPr w:rsidR="001E3435" w:rsidRPr="00CB738E" w:rsidSect="00055598">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D24ED"/>
    <w:multiLevelType w:val="hybridMultilevel"/>
    <w:tmpl w:val="86120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1F4095"/>
    <w:multiLevelType w:val="hybridMultilevel"/>
    <w:tmpl w:val="B74A0E7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23826DDB"/>
    <w:multiLevelType w:val="multilevel"/>
    <w:tmpl w:val="697C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70F25"/>
    <w:multiLevelType w:val="hybridMultilevel"/>
    <w:tmpl w:val="672CA1FC"/>
    <w:lvl w:ilvl="0" w:tplc="AC72FE40">
      <w:start w:val="1"/>
      <w:numFmt w:val="decimal"/>
      <w:lvlText w:val="%1."/>
      <w:lvlJc w:val="left"/>
      <w:pPr>
        <w:ind w:left="1080" w:hanging="72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F10"/>
    <w:rsid w:val="0002437A"/>
    <w:rsid w:val="0003742E"/>
    <w:rsid w:val="00055598"/>
    <w:rsid w:val="00063EAB"/>
    <w:rsid w:val="000F2AB6"/>
    <w:rsid w:val="00130177"/>
    <w:rsid w:val="00147995"/>
    <w:rsid w:val="001567EF"/>
    <w:rsid w:val="001964B6"/>
    <w:rsid w:val="001D74BF"/>
    <w:rsid w:val="001E33D9"/>
    <w:rsid w:val="001E3435"/>
    <w:rsid w:val="00213C82"/>
    <w:rsid w:val="002A44A6"/>
    <w:rsid w:val="002F2794"/>
    <w:rsid w:val="003029E2"/>
    <w:rsid w:val="0031130D"/>
    <w:rsid w:val="003837DB"/>
    <w:rsid w:val="00436D14"/>
    <w:rsid w:val="00582848"/>
    <w:rsid w:val="005C21E9"/>
    <w:rsid w:val="005E6727"/>
    <w:rsid w:val="00623913"/>
    <w:rsid w:val="00630C6A"/>
    <w:rsid w:val="006C4061"/>
    <w:rsid w:val="006F1CEE"/>
    <w:rsid w:val="00727331"/>
    <w:rsid w:val="00827790"/>
    <w:rsid w:val="008C3BFC"/>
    <w:rsid w:val="008C55BD"/>
    <w:rsid w:val="008D31C2"/>
    <w:rsid w:val="008D5842"/>
    <w:rsid w:val="00950A56"/>
    <w:rsid w:val="00954AED"/>
    <w:rsid w:val="009602C0"/>
    <w:rsid w:val="009620B4"/>
    <w:rsid w:val="0097591E"/>
    <w:rsid w:val="009A0E60"/>
    <w:rsid w:val="00A45517"/>
    <w:rsid w:val="00AA3B1E"/>
    <w:rsid w:val="00B65F10"/>
    <w:rsid w:val="00BC6F2D"/>
    <w:rsid w:val="00C04878"/>
    <w:rsid w:val="00C63F29"/>
    <w:rsid w:val="00CB738E"/>
    <w:rsid w:val="00CE0272"/>
    <w:rsid w:val="00E548B0"/>
    <w:rsid w:val="00EA4FA6"/>
    <w:rsid w:val="00EB3970"/>
    <w:rsid w:val="00FD0B76"/>
    <w:rsid w:val="00FD5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FF0429-E782-4E6D-A12E-7728BCB4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D0B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0B76"/>
    <w:rPr>
      <w:rFonts w:ascii="Tahoma" w:hAnsi="Tahoma" w:cs="Tahoma"/>
      <w:sz w:val="16"/>
      <w:szCs w:val="16"/>
    </w:rPr>
  </w:style>
  <w:style w:type="paragraph" w:styleId="a6">
    <w:name w:val="List Paragraph"/>
    <w:basedOn w:val="a"/>
    <w:uiPriority w:val="34"/>
    <w:qFormat/>
    <w:rsid w:val="00C04878"/>
    <w:pPr>
      <w:ind w:left="720"/>
      <w:contextualSpacing/>
    </w:pPr>
  </w:style>
  <w:style w:type="table" w:customStyle="1" w:styleId="TableStyle0">
    <w:name w:val="TableStyle0"/>
    <w:rsid w:val="00A4551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A4551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A4551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7">
    <w:name w:val="Hyperlink"/>
    <w:basedOn w:val="a0"/>
    <w:uiPriority w:val="99"/>
    <w:semiHidden/>
    <w:unhideWhenUsed/>
    <w:rsid w:val="005C21E9"/>
    <w:rPr>
      <w:strike w:val="0"/>
      <w:dstrike w:val="0"/>
      <w:color w:val="0000CC"/>
      <w:u w:val="none"/>
      <w:effect w:val="none"/>
    </w:rPr>
  </w:style>
  <w:style w:type="table" w:customStyle="1" w:styleId="TableStyle01">
    <w:name w:val="TableStyle01"/>
    <w:rsid w:val="00623913"/>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2">
    <w:name w:val="TableStyle02"/>
    <w:rsid w:val="0082779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apple-converted-space">
    <w:name w:val="apple-converted-space"/>
    <w:basedOn w:val="a0"/>
    <w:rsid w:val="0031130D"/>
  </w:style>
  <w:style w:type="numbering" w:customStyle="1" w:styleId="1">
    <w:name w:val="Нет списка1"/>
    <w:next w:val="a2"/>
    <w:uiPriority w:val="99"/>
    <w:semiHidden/>
    <w:unhideWhenUsed/>
    <w:rsid w:val="00CB738E"/>
  </w:style>
  <w:style w:type="character" w:styleId="a8">
    <w:name w:val="FollowedHyperlink"/>
    <w:basedOn w:val="a0"/>
    <w:uiPriority w:val="99"/>
    <w:semiHidden/>
    <w:unhideWhenUsed/>
    <w:rsid w:val="00CB738E"/>
    <w:rPr>
      <w:color w:val="800000"/>
      <w:u w:val="single"/>
    </w:rPr>
  </w:style>
  <w:style w:type="paragraph" w:styleId="a9">
    <w:name w:val="Normal (Web)"/>
    <w:basedOn w:val="a"/>
    <w:uiPriority w:val="99"/>
    <w:unhideWhenUsed/>
    <w:rsid w:val="00CB73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73475">
      <w:bodyDiv w:val="1"/>
      <w:marLeft w:val="0"/>
      <w:marRight w:val="0"/>
      <w:marTop w:val="225"/>
      <w:marBottom w:val="225"/>
      <w:divBdr>
        <w:top w:val="none" w:sz="0" w:space="0" w:color="auto"/>
        <w:left w:val="none" w:sz="0" w:space="0" w:color="auto"/>
        <w:bottom w:val="none" w:sz="0" w:space="0" w:color="auto"/>
        <w:right w:val="none" w:sz="0" w:space="0" w:color="auto"/>
      </w:divBdr>
      <w:divsChild>
        <w:div w:id="878082678">
          <w:marLeft w:val="0"/>
          <w:marRight w:val="0"/>
          <w:marTop w:val="0"/>
          <w:marBottom w:val="0"/>
          <w:divBdr>
            <w:top w:val="none" w:sz="0" w:space="0" w:color="auto"/>
            <w:left w:val="none" w:sz="0" w:space="0" w:color="auto"/>
            <w:bottom w:val="none" w:sz="0" w:space="0" w:color="auto"/>
            <w:right w:val="none" w:sz="0" w:space="0" w:color="auto"/>
          </w:divBdr>
        </w:div>
      </w:divsChild>
    </w:div>
    <w:div w:id="673537752">
      <w:bodyDiv w:val="1"/>
      <w:marLeft w:val="0"/>
      <w:marRight w:val="0"/>
      <w:marTop w:val="0"/>
      <w:marBottom w:val="0"/>
      <w:divBdr>
        <w:top w:val="none" w:sz="0" w:space="0" w:color="auto"/>
        <w:left w:val="none" w:sz="0" w:space="0" w:color="auto"/>
        <w:bottom w:val="none" w:sz="0" w:space="0" w:color="auto"/>
        <w:right w:val="none" w:sz="0" w:space="0" w:color="auto"/>
      </w:divBdr>
      <w:divsChild>
        <w:div w:id="1354571319">
          <w:marLeft w:val="0"/>
          <w:marRight w:val="0"/>
          <w:marTop w:val="0"/>
          <w:marBottom w:val="0"/>
          <w:divBdr>
            <w:top w:val="none" w:sz="0" w:space="0" w:color="auto"/>
            <w:left w:val="none" w:sz="0" w:space="0" w:color="auto"/>
            <w:bottom w:val="none" w:sz="0" w:space="0" w:color="auto"/>
            <w:right w:val="none" w:sz="0" w:space="0" w:color="auto"/>
          </w:divBdr>
          <w:divsChild>
            <w:div w:id="473064233">
              <w:marLeft w:val="0"/>
              <w:marRight w:val="0"/>
              <w:marTop w:val="0"/>
              <w:marBottom w:val="0"/>
              <w:divBdr>
                <w:top w:val="none" w:sz="0" w:space="0" w:color="auto"/>
                <w:left w:val="none" w:sz="0" w:space="0" w:color="auto"/>
                <w:bottom w:val="none" w:sz="0" w:space="0" w:color="auto"/>
                <w:right w:val="none" w:sz="0" w:space="0" w:color="auto"/>
              </w:divBdr>
              <w:divsChild>
                <w:div w:id="374157002">
                  <w:marLeft w:val="0"/>
                  <w:marRight w:val="0"/>
                  <w:marTop w:val="0"/>
                  <w:marBottom w:val="0"/>
                  <w:divBdr>
                    <w:top w:val="none" w:sz="0" w:space="0" w:color="auto"/>
                    <w:left w:val="none" w:sz="0" w:space="0" w:color="auto"/>
                    <w:bottom w:val="none" w:sz="0" w:space="0" w:color="auto"/>
                    <w:right w:val="none" w:sz="0" w:space="0" w:color="auto"/>
                  </w:divBdr>
                  <w:divsChild>
                    <w:div w:id="281692259">
                      <w:marLeft w:val="0"/>
                      <w:marRight w:val="0"/>
                      <w:marTop w:val="0"/>
                      <w:marBottom w:val="0"/>
                      <w:divBdr>
                        <w:top w:val="none" w:sz="0" w:space="0" w:color="auto"/>
                        <w:left w:val="none" w:sz="0" w:space="0" w:color="auto"/>
                        <w:bottom w:val="none" w:sz="0" w:space="0" w:color="auto"/>
                        <w:right w:val="none" w:sz="0" w:space="0" w:color="auto"/>
                      </w:divBdr>
                      <w:divsChild>
                        <w:div w:id="598097654">
                          <w:marLeft w:val="0"/>
                          <w:marRight w:val="0"/>
                          <w:marTop w:val="0"/>
                          <w:marBottom w:val="0"/>
                          <w:divBdr>
                            <w:top w:val="none" w:sz="0" w:space="0" w:color="auto"/>
                            <w:left w:val="none" w:sz="0" w:space="0" w:color="auto"/>
                            <w:bottom w:val="none" w:sz="0" w:space="0" w:color="auto"/>
                            <w:right w:val="none" w:sz="0" w:space="0" w:color="auto"/>
                          </w:divBdr>
                          <w:divsChild>
                            <w:div w:id="1989745126">
                              <w:marLeft w:val="0"/>
                              <w:marRight w:val="0"/>
                              <w:marTop w:val="0"/>
                              <w:marBottom w:val="0"/>
                              <w:divBdr>
                                <w:top w:val="none" w:sz="0" w:space="0" w:color="auto"/>
                                <w:left w:val="none" w:sz="0" w:space="0" w:color="auto"/>
                                <w:bottom w:val="none" w:sz="0" w:space="0" w:color="auto"/>
                                <w:right w:val="none" w:sz="0" w:space="0" w:color="auto"/>
                              </w:divBdr>
                              <w:divsChild>
                                <w:div w:id="1367178579">
                                  <w:marLeft w:val="0"/>
                                  <w:marRight w:val="0"/>
                                  <w:marTop w:val="0"/>
                                  <w:marBottom w:val="0"/>
                                  <w:divBdr>
                                    <w:top w:val="none" w:sz="0" w:space="0" w:color="auto"/>
                                    <w:left w:val="none" w:sz="0" w:space="0" w:color="auto"/>
                                    <w:bottom w:val="none" w:sz="0" w:space="0" w:color="auto"/>
                                    <w:right w:val="none" w:sz="0" w:space="0" w:color="auto"/>
                                  </w:divBdr>
                                  <w:divsChild>
                                    <w:div w:id="1244677947">
                                      <w:marLeft w:val="0"/>
                                      <w:marRight w:val="0"/>
                                      <w:marTop w:val="0"/>
                                      <w:marBottom w:val="0"/>
                                      <w:divBdr>
                                        <w:top w:val="none" w:sz="0" w:space="0" w:color="auto"/>
                                        <w:left w:val="none" w:sz="0" w:space="0" w:color="auto"/>
                                        <w:bottom w:val="none" w:sz="0" w:space="0" w:color="auto"/>
                                        <w:right w:val="none" w:sz="0" w:space="0" w:color="auto"/>
                                      </w:divBdr>
                                      <w:divsChild>
                                        <w:div w:id="1489323965">
                                          <w:marLeft w:val="0"/>
                                          <w:marRight w:val="0"/>
                                          <w:marTop w:val="0"/>
                                          <w:marBottom w:val="0"/>
                                          <w:divBdr>
                                            <w:top w:val="none" w:sz="0" w:space="0" w:color="auto"/>
                                            <w:left w:val="none" w:sz="0" w:space="0" w:color="auto"/>
                                            <w:bottom w:val="none" w:sz="0" w:space="0" w:color="auto"/>
                                            <w:right w:val="none" w:sz="0" w:space="0" w:color="auto"/>
                                          </w:divBdr>
                                          <w:divsChild>
                                            <w:div w:id="12450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5227076">
      <w:bodyDiv w:val="1"/>
      <w:marLeft w:val="0"/>
      <w:marRight w:val="0"/>
      <w:marTop w:val="0"/>
      <w:marBottom w:val="0"/>
      <w:divBdr>
        <w:top w:val="none" w:sz="0" w:space="0" w:color="auto"/>
        <w:left w:val="none" w:sz="0" w:space="0" w:color="auto"/>
        <w:bottom w:val="none" w:sz="0" w:space="0" w:color="auto"/>
        <w:right w:val="none" w:sz="0" w:space="0" w:color="auto"/>
      </w:divBdr>
      <w:divsChild>
        <w:div w:id="1360930052">
          <w:marLeft w:val="0"/>
          <w:marRight w:val="0"/>
          <w:marTop w:val="0"/>
          <w:marBottom w:val="0"/>
          <w:divBdr>
            <w:top w:val="none" w:sz="0" w:space="0" w:color="auto"/>
            <w:left w:val="none" w:sz="0" w:space="0" w:color="auto"/>
            <w:bottom w:val="none" w:sz="0" w:space="0" w:color="auto"/>
            <w:right w:val="none" w:sz="0" w:space="0" w:color="auto"/>
          </w:divBdr>
          <w:divsChild>
            <w:div w:id="1213888859">
              <w:marLeft w:val="0"/>
              <w:marRight w:val="0"/>
              <w:marTop w:val="0"/>
              <w:marBottom w:val="0"/>
              <w:divBdr>
                <w:top w:val="none" w:sz="0" w:space="0" w:color="auto"/>
                <w:left w:val="none" w:sz="0" w:space="0" w:color="auto"/>
                <w:bottom w:val="none" w:sz="0" w:space="0" w:color="auto"/>
                <w:right w:val="none" w:sz="0" w:space="0" w:color="auto"/>
              </w:divBdr>
              <w:divsChild>
                <w:div w:id="520582568">
                  <w:marLeft w:val="0"/>
                  <w:marRight w:val="0"/>
                  <w:marTop w:val="0"/>
                  <w:marBottom w:val="0"/>
                  <w:divBdr>
                    <w:top w:val="none" w:sz="0" w:space="0" w:color="auto"/>
                    <w:left w:val="none" w:sz="0" w:space="0" w:color="auto"/>
                    <w:bottom w:val="none" w:sz="0" w:space="0" w:color="auto"/>
                    <w:right w:val="none" w:sz="0" w:space="0" w:color="auto"/>
                  </w:divBdr>
                  <w:divsChild>
                    <w:div w:id="1158764701">
                      <w:marLeft w:val="0"/>
                      <w:marRight w:val="0"/>
                      <w:marTop w:val="0"/>
                      <w:marBottom w:val="0"/>
                      <w:divBdr>
                        <w:top w:val="none" w:sz="0" w:space="0" w:color="auto"/>
                        <w:left w:val="none" w:sz="0" w:space="0" w:color="auto"/>
                        <w:bottom w:val="none" w:sz="0" w:space="0" w:color="auto"/>
                        <w:right w:val="none" w:sz="0" w:space="0" w:color="auto"/>
                      </w:divBdr>
                      <w:divsChild>
                        <w:div w:id="946085124">
                          <w:marLeft w:val="0"/>
                          <w:marRight w:val="0"/>
                          <w:marTop w:val="0"/>
                          <w:marBottom w:val="0"/>
                          <w:divBdr>
                            <w:top w:val="none" w:sz="0" w:space="0" w:color="auto"/>
                            <w:left w:val="none" w:sz="0" w:space="0" w:color="auto"/>
                            <w:bottom w:val="none" w:sz="0" w:space="0" w:color="auto"/>
                            <w:right w:val="none" w:sz="0" w:space="0" w:color="auto"/>
                          </w:divBdr>
                          <w:divsChild>
                            <w:div w:id="1585337478">
                              <w:marLeft w:val="0"/>
                              <w:marRight w:val="0"/>
                              <w:marTop w:val="0"/>
                              <w:marBottom w:val="0"/>
                              <w:divBdr>
                                <w:top w:val="none" w:sz="0" w:space="0" w:color="auto"/>
                                <w:left w:val="none" w:sz="0" w:space="0" w:color="auto"/>
                                <w:bottom w:val="none" w:sz="0" w:space="0" w:color="auto"/>
                                <w:right w:val="none" w:sz="0" w:space="0" w:color="auto"/>
                              </w:divBdr>
                              <w:divsChild>
                                <w:div w:id="1545410978">
                                  <w:marLeft w:val="0"/>
                                  <w:marRight w:val="0"/>
                                  <w:marTop w:val="0"/>
                                  <w:marBottom w:val="0"/>
                                  <w:divBdr>
                                    <w:top w:val="none" w:sz="0" w:space="0" w:color="auto"/>
                                    <w:left w:val="none" w:sz="0" w:space="0" w:color="auto"/>
                                    <w:bottom w:val="none" w:sz="0" w:space="0" w:color="auto"/>
                                    <w:right w:val="none" w:sz="0" w:space="0" w:color="auto"/>
                                  </w:divBdr>
                                  <w:divsChild>
                                    <w:div w:id="897204871">
                                      <w:marLeft w:val="0"/>
                                      <w:marRight w:val="0"/>
                                      <w:marTop w:val="0"/>
                                      <w:marBottom w:val="0"/>
                                      <w:divBdr>
                                        <w:top w:val="none" w:sz="0" w:space="0" w:color="auto"/>
                                        <w:left w:val="none" w:sz="0" w:space="0" w:color="auto"/>
                                        <w:bottom w:val="none" w:sz="0" w:space="0" w:color="auto"/>
                                        <w:right w:val="none" w:sz="0" w:space="0" w:color="auto"/>
                                      </w:divBdr>
                                      <w:divsChild>
                                        <w:div w:id="1591624780">
                                          <w:marLeft w:val="0"/>
                                          <w:marRight w:val="0"/>
                                          <w:marTop w:val="0"/>
                                          <w:marBottom w:val="0"/>
                                          <w:divBdr>
                                            <w:top w:val="none" w:sz="0" w:space="0" w:color="auto"/>
                                            <w:left w:val="none" w:sz="0" w:space="0" w:color="auto"/>
                                            <w:bottom w:val="none" w:sz="0" w:space="0" w:color="auto"/>
                                            <w:right w:val="none" w:sz="0" w:space="0" w:color="auto"/>
                                          </w:divBdr>
                                          <w:divsChild>
                                            <w:div w:id="1912496341">
                                              <w:marLeft w:val="0"/>
                                              <w:marRight w:val="0"/>
                                              <w:marTop w:val="0"/>
                                              <w:marBottom w:val="0"/>
                                              <w:divBdr>
                                                <w:top w:val="none" w:sz="0" w:space="0" w:color="auto"/>
                                                <w:left w:val="none" w:sz="0" w:space="0" w:color="auto"/>
                                                <w:bottom w:val="none" w:sz="0" w:space="0" w:color="auto"/>
                                                <w:right w:val="none" w:sz="0" w:space="0" w:color="auto"/>
                                              </w:divBdr>
                                              <w:divsChild>
                                                <w:div w:id="64613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4914727">
      <w:bodyDiv w:val="1"/>
      <w:marLeft w:val="0"/>
      <w:marRight w:val="0"/>
      <w:marTop w:val="0"/>
      <w:marBottom w:val="0"/>
      <w:divBdr>
        <w:top w:val="none" w:sz="0" w:space="0" w:color="auto"/>
        <w:left w:val="none" w:sz="0" w:space="0" w:color="auto"/>
        <w:bottom w:val="none" w:sz="0" w:space="0" w:color="auto"/>
        <w:right w:val="none" w:sz="0" w:space="0" w:color="auto"/>
      </w:divBdr>
    </w:div>
    <w:div w:id="1793589681">
      <w:bodyDiv w:val="1"/>
      <w:marLeft w:val="5"/>
      <w:marRight w:val="5"/>
      <w:marTop w:val="0"/>
      <w:marBottom w:val="0"/>
      <w:divBdr>
        <w:top w:val="none" w:sz="0" w:space="0" w:color="auto"/>
        <w:left w:val="none" w:sz="0" w:space="0" w:color="auto"/>
        <w:bottom w:val="none" w:sz="0" w:space="0" w:color="auto"/>
        <w:right w:val="none" w:sz="0" w:space="0" w:color="auto"/>
      </w:divBdr>
      <w:divsChild>
        <w:div w:id="156069950">
          <w:marLeft w:val="0"/>
          <w:marRight w:val="0"/>
          <w:marTop w:val="0"/>
          <w:marBottom w:val="0"/>
          <w:divBdr>
            <w:top w:val="none" w:sz="0" w:space="0" w:color="auto"/>
            <w:left w:val="none" w:sz="0" w:space="0" w:color="auto"/>
            <w:bottom w:val="none" w:sz="0" w:space="0" w:color="auto"/>
            <w:right w:val="none" w:sz="0" w:space="0" w:color="auto"/>
          </w:divBdr>
        </w:div>
        <w:div w:id="840199279">
          <w:marLeft w:val="0"/>
          <w:marRight w:val="0"/>
          <w:marTop w:val="0"/>
          <w:marBottom w:val="0"/>
          <w:divBdr>
            <w:top w:val="none" w:sz="0" w:space="0" w:color="auto"/>
            <w:left w:val="none" w:sz="0" w:space="0" w:color="auto"/>
            <w:bottom w:val="none" w:sz="0" w:space="0" w:color="auto"/>
            <w:right w:val="none" w:sz="0" w:space="0" w:color="auto"/>
          </w:divBdr>
        </w:div>
        <w:div w:id="343559772">
          <w:marLeft w:val="0"/>
          <w:marRight w:val="0"/>
          <w:marTop w:val="0"/>
          <w:marBottom w:val="0"/>
          <w:divBdr>
            <w:top w:val="none" w:sz="0" w:space="0" w:color="auto"/>
            <w:left w:val="none" w:sz="0" w:space="0" w:color="auto"/>
            <w:bottom w:val="none" w:sz="0" w:space="0" w:color="auto"/>
            <w:right w:val="none" w:sz="0" w:space="0" w:color="auto"/>
          </w:divBdr>
        </w:div>
        <w:div w:id="320352906">
          <w:marLeft w:val="0"/>
          <w:marRight w:val="0"/>
          <w:marTop w:val="0"/>
          <w:marBottom w:val="0"/>
          <w:divBdr>
            <w:top w:val="none" w:sz="0" w:space="0" w:color="auto"/>
            <w:left w:val="none" w:sz="0" w:space="0" w:color="auto"/>
            <w:bottom w:val="none" w:sz="0" w:space="0" w:color="auto"/>
            <w:right w:val="none" w:sz="0" w:space="0" w:color="auto"/>
          </w:divBdr>
        </w:div>
        <w:div w:id="24526376">
          <w:marLeft w:val="0"/>
          <w:marRight w:val="0"/>
          <w:marTop w:val="0"/>
          <w:marBottom w:val="0"/>
          <w:divBdr>
            <w:top w:val="none" w:sz="0" w:space="0" w:color="auto"/>
            <w:left w:val="none" w:sz="0" w:space="0" w:color="auto"/>
            <w:bottom w:val="none" w:sz="0" w:space="0" w:color="auto"/>
            <w:right w:val="none" w:sz="0" w:space="0" w:color="auto"/>
          </w:divBdr>
        </w:div>
        <w:div w:id="557134690">
          <w:marLeft w:val="0"/>
          <w:marRight w:val="0"/>
          <w:marTop w:val="0"/>
          <w:marBottom w:val="45"/>
          <w:divBdr>
            <w:top w:val="single" w:sz="6" w:space="2" w:color="CCCCCC"/>
            <w:left w:val="single" w:sz="6" w:space="2" w:color="CCCCCC"/>
            <w:bottom w:val="single" w:sz="6" w:space="2" w:color="CCCCCC"/>
            <w:right w:val="single" w:sz="6" w:space="2" w:color="CCCCCC"/>
          </w:divBdr>
        </w:div>
        <w:div w:id="1092700441">
          <w:marLeft w:val="0"/>
          <w:marRight w:val="0"/>
          <w:marTop w:val="0"/>
          <w:marBottom w:val="45"/>
          <w:divBdr>
            <w:top w:val="single" w:sz="6" w:space="2" w:color="CCCCCC"/>
            <w:left w:val="single" w:sz="6" w:space="2" w:color="CCCCCC"/>
            <w:bottom w:val="single" w:sz="6" w:space="2" w:color="CCCCCC"/>
            <w:right w:val="single" w:sz="6" w:space="2" w:color="CCCCCC"/>
          </w:divBdr>
        </w:div>
        <w:div w:id="1709067265">
          <w:marLeft w:val="0"/>
          <w:marRight w:val="0"/>
          <w:marTop w:val="0"/>
          <w:marBottom w:val="45"/>
          <w:divBdr>
            <w:top w:val="single" w:sz="6" w:space="2" w:color="CCCCCC"/>
            <w:left w:val="single" w:sz="6" w:space="2" w:color="CCCCCC"/>
            <w:bottom w:val="single" w:sz="6" w:space="2" w:color="CCCCCC"/>
            <w:right w:val="single" w:sz="6" w:space="2" w:color="CCCCCC"/>
          </w:divBdr>
        </w:div>
      </w:divsChild>
    </w:div>
    <w:div w:id="2006198601">
      <w:bodyDiv w:val="1"/>
      <w:marLeft w:val="0"/>
      <w:marRight w:val="0"/>
      <w:marTop w:val="0"/>
      <w:marBottom w:val="0"/>
      <w:divBdr>
        <w:top w:val="none" w:sz="0" w:space="0" w:color="auto"/>
        <w:left w:val="none" w:sz="0" w:space="0" w:color="auto"/>
        <w:bottom w:val="none" w:sz="0" w:space="0" w:color="auto"/>
        <w:right w:val="none" w:sz="0" w:space="0" w:color="auto"/>
      </w:divBdr>
      <w:divsChild>
        <w:div w:id="354230819">
          <w:marLeft w:val="0"/>
          <w:marRight w:val="0"/>
          <w:marTop w:val="0"/>
          <w:marBottom w:val="0"/>
          <w:divBdr>
            <w:top w:val="none" w:sz="0" w:space="0" w:color="auto"/>
            <w:left w:val="none" w:sz="0" w:space="0" w:color="auto"/>
            <w:bottom w:val="none" w:sz="0" w:space="0" w:color="auto"/>
            <w:right w:val="none" w:sz="0" w:space="0" w:color="auto"/>
          </w:divBdr>
          <w:divsChild>
            <w:div w:id="1729184941">
              <w:marLeft w:val="0"/>
              <w:marRight w:val="0"/>
              <w:marTop w:val="0"/>
              <w:marBottom w:val="0"/>
              <w:divBdr>
                <w:top w:val="none" w:sz="0" w:space="0" w:color="auto"/>
                <w:left w:val="none" w:sz="0" w:space="0" w:color="auto"/>
                <w:bottom w:val="none" w:sz="0" w:space="0" w:color="auto"/>
                <w:right w:val="none" w:sz="0" w:space="0" w:color="auto"/>
              </w:divBdr>
              <w:divsChild>
                <w:div w:id="1131241378">
                  <w:marLeft w:val="0"/>
                  <w:marRight w:val="0"/>
                  <w:marTop w:val="0"/>
                  <w:marBottom w:val="0"/>
                  <w:divBdr>
                    <w:top w:val="none" w:sz="0" w:space="0" w:color="auto"/>
                    <w:left w:val="none" w:sz="0" w:space="0" w:color="auto"/>
                    <w:bottom w:val="none" w:sz="0" w:space="0" w:color="auto"/>
                    <w:right w:val="none" w:sz="0" w:space="0" w:color="auto"/>
                  </w:divBdr>
                  <w:divsChild>
                    <w:div w:id="943417500">
                      <w:marLeft w:val="0"/>
                      <w:marRight w:val="0"/>
                      <w:marTop w:val="0"/>
                      <w:marBottom w:val="0"/>
                      <w:divBdr>
                        <w:top w:val="none" w:sz="0" w:space="0" w:color="auto"/>
                        <w:left w:val="none" w:sz="0" w:space="0" w:color="auto"/>
                        <w:bottom w:val="none" w:sz="0" w:space="0" w:color="auto"/>
                        <w:right w:val="none" w:sz="0" w:space="0" w:color="auto"/>
                      </w:divBdr>
                      <w:divsChild>
                        <w:div w:id="132914615">
                          <w:marLeft w:val="0"/>
                          <w:marRight w:val="0"/>
                          <w:marTop w:val="0"/>
                          <w:marBottom w:val="0"/>
                          <w:divBdr>
                            <w:top w:val="none" w:sz="0" w:space="0" w:color="auto"/>
                            <w:left w:val="none" w:sz="0" w:space="0" w:color="auto"/>
                            <w:bottom w:val="none" w:sz="0" w:space="0" w:color="auto"/>
                            <w:right w:val="none" w:sz="0" w:space="0" w:color="auto"/>
                          </w:divBdr>
                        </w:div>
                        <w:div w:id="19653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99382">
                  <w:marLeft w:val="0"/>
                  <w:marRight w:val="0"/>
                  <w:marTop w:val="0"/>
                  <w:marBottom w:val="0"/>
                  <w:divBdr>
                    <w:top w:val="none" w:sz="0" w:space="0" w:color="auto"/>
                    <w:left w:val="none" w:sz="0" w:space="0" w:color="auto"/>
                    <w:bottom w:val="none" w:sz="0" w:space="0" w:color="auto"/>
                    <w:right w:val="none" w:sz="0" w:space="0" w:color="auto"/>
                  </w:divBdr>
                  <w:divsChild>
                    <w:div w:id="60640844">
                      <w:marLeft w:val="0"/>
                      <w:marRight w:val="0"/>
                      <w:marTop w:val="0"/>
                      <w:marBottom w:val="0"/>
                      <w:divBdr>
                        <w:top w:val="none" w:sz="0" w:space="0" w:color="auto"/>
                        <w:left w:val="none" w:sz="0" w:space="0" w:color="auto"/>
                        <w:bottom w:val="none" w:sz="0" w:space="0" w:color="auto"/>
                        <w:right w:val="none" w:sz="0" w:space="0" w:color="auto"/>
                      </w:divBdr>
                      <w:divsChild>
                        <w:div w:id="10693478">
                          <w:marLeft w:val="0"/>
                          <w:marRight w:val="0"/>
                          <w:marTop w:val="0"/>
                          <w:marBottom w:val="0"/>
                          <w:divBdr>
                            <w:top w:val="none" w:sz="0" w:space="0" w:color="auto"/>
                            <w:left w:val="none" w:sz="0" w:space="0" w:color="auto"/>
                            <w:bottom w:val="none" w:sz="0" w:space="0" w:color="auto"/>
                            <w:right w:val="none" w:sz="0" w:space="0" w:color="auto"/>
                          </w:divBdr>
                          <w:divsChild>
                            <w:div w:id="1901318">
                              <w:marLeft w:val="0"/>
                              <w:marRight w:val="0"/>
                              <w:marTop w:val="0"/>
                              <w:marBottom w:val="0"/>
                              <w:divBdr>
                                <w:top w:val="none" w:sz="0" w:space="0" w:color="auto"/>
                                <w:left w:val="none" w:sz="0" w:space="0" w:color="auto"/>
                                <w:bottom w:val="none" w:sz="0" w:space="0" w:color="auto"/>
                                <w:right w:val="none" w:sz="0" w:space="0" w:color="auto"/>
                              </w:divBdr>
                            </w:div>
                          </w:divsChild>
                        </w:div>
                        <w:div w:id="636684967">
                          <w:marLeft w:val="0"/>
                          <w:marRight w:val="0"/>
                          <w:marTop w:val="0"/>
                          <w:marBottom w:val="0"/>
                          <w:divBdr>
                            <w:top w:val="none" w:sz="0" w:space="0" w:color="auto"/>
                            <w:left w:val="none" w:sz="0" w:space="0" w:color="auto"/>
                            <w:bottom w:val="none" w:sz="0" w:space="0" w:color="auto"/>
                            <w:right w:val="none" w:sz="0" w:space="0" w:color="auto"/>
                          </w:divBdr>
                          <w:divsChild>
                            <w:div w:id="1942179766">
                              <w:marLeft w:val="0"/>
                              <w:marRight w:val="0"/>
                              <w:marTop w:val="0"/>
                              <w:marBottom w:val="0"/>
                              <w:divBdr>
                                <w:top w:val="none" w:sz="0" w:space="0" w:color="auto"/>
                                <w:left w:val="none" w:sz="0" w:space="0" w:color="auto"/>
                                <w:bottom w:val="none" w:sz="0" w:space="0" w:color="auto"/>
                                <w:right w:val="none" w:sz="0" w:space="0" w:color="auto"/>
                              </w:divBdr>
                            </w:div>
                          </w:divsChild>
                        </w:div>
                        <w:div w:id="443116285">
                          <w:marLeft w:val="0"/>
                          <w:marRight w:val="0"/>
                          <w:marTop w:val="0"/>
                          <w:marBottom w:val="0"/>
                          <w:divBdr>
                            <w:top w:val="none" w:sz="0" w:space="0" w:color="auto"/>
                            <w:left w:val="none" w:sz="0" w:space="0" w:color="auto"/>
                            <w:bottom w:val="none" w:sz="0" w:space="0" w:color="auto"/>
                            <w:right w:val="none" w:sz="0" w:space="0" w:color="auto"/>
                          </w:divBdr>
                          <w:divsChild>
                            <w:div w:id="96096639">
                              <w:marLeft w:val="0"/>
                              <w:marRight w:val="60"/>
                              <w:marTop w:val="0"/>
                              <w:marBottom w:val="0"/>
                              <w:divBdr>
                                <w:top w:val="none" w:sz="0" w:space="0" w:color="auto"/>
                                <w:left w:val="none" w:sz="0" w:space="0" w:color="auto"/>
                                <w:bottom w:val="none" w:sz="0" w:space="0" w:color="auto"/>
                                <w:right w:val="none" w:sz="0" w:space="0" w:color="auto"/>
                              </w:divBdr>
                              <w:divsChild>
                                <w:div w:id="79360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2698">
                  <w:marLeft w:val="0"/>
                  <w:marRight w:val="0"/>
                  <w:marTop w:val="0"/>
                  <w:marBottom w:val="0"/>
                  <w:divBdr>
                    <w:top w:val="none" w:sz="0" w:space="0" w:color="auto"/>
                    <w:left w:val="none" w:sz="0" w:space="0" w:color="auto"/>
                    <w:bottom w:val="none" w:sz="0" w:space="0" w:color="auto"/>
                    <w:right w:val="none" w:sz="0" w:space="0" w:color="auto"/>
                  </w:divBdr>
                  <w:divsChild>
                    <w:div w:id="959071450">
                      <w:marLeft w:val="0"/>
                      <w:marRight w:val="0"/>
                      <w:marTop w:val="0"/>
                      <w:marBottom w:val="0"/>
                      <w:divBdr>
                        <w:top w:val="none" w:sz="0" w:space="0" w:color="auto"/>
                        <w:left w:val="none" w:sz="0" w:space="0" w:color="auto"/>
                        <w:bottom w:val="none" w:sz="0" w:space="0" w:color="auto"/>
                        <w:right w:val="none" w:sz="0" w:space="0" w:color="auto"/>
                      </w:divBdr>
                      <w:divsChild>
                        <w:div w:id="1869876733">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528216">
              <w:marLeft w:val="0"/>
              <w:marRight w:val="0"/>
              <w:marTop w:val="0"/>
              <w:marBottom w:val="0"/>
              <w:divBdr>
                <w:top w:val="none" w:sz="0" w:space="0" w:color="auto"/>
                <w:left w:val="none" w:sz="0" w:space="0" w:color="auto"/>
                <w:bottom w:val="none" w:sz="0" w:space="0" w:color="auto"/>
                <w:right w:val="none" w:sz="0" w:space="0" w:color="auto"/>
              </w:divBdr>
              <w:divsChild>
                <w:div w:id="1457875491">
                  <w:marLeft w:val="0"/>
                  <w:marRight w:val="0"/>
                  <w:marTop w:val="0"/>
                  <w:marBottom w:val="0"/>
                  <w:divBdr>
                    <w:top w:val="none" w:sz="0" w:space="0" w:color="auto"/>
                    <w:left w:val="none" w:sz="0" w:space="0" w:color="auto"/>
                    <w:bottom w:val="none" w:sz="0" w:space="0" w:color="auto"/>
                    <w:right w:val="none" w:sz="0" w:space="0" w:color="auto"/>
                  </w:divBdr>
                  <w:divsChild>
                    <w:div w:id="588198207">
                      <w:marLeft w:val="0"/>
                      <w:marRight w:val="0"/>
                      <w:marTop w:val="0"/>
                      <w:marBottom w:val="0"/>
                      <w:divBdr>
                        <w:top w:val="none" w:sz="0" w:space="0" w:color="auto"/>
                        <w:left w:val="none" w:sz="0" w:space="0" w:color="auto"/>
                        <w:bottom w:val="none" w:sz="0" w:space="0" w:color="auto"/>
                        <w:right w:val="none" w:sz="0" w:space="0" w:color="auto"/>
                      </w:divBdr>
                      <w:divsChild>
                        <w:div w:id="2123183378">
                          <w:marLeft w:val="0"/>
                          <w:marRight w:val="0"/>
                          <w:marTop w:val="0"/>
                          <w:marBottom w:val="0"/>
                          <w:divBdr>
                            <w:top w:val="none" w:sz="0" w:space="0" w:color="auto"/>
                            <w:left w:val="none" w:sz="0" w:space="0" w:color="auto"/>
                            <w:bottom w:val="none" w:sz="0" w:space="0" w:color="auto"/>
                            <w:right w:val="none" w:sz="0" w:space="0" w:color="auto"/>
                          </w:divBdr>
                          <w:divsChild>
                            <w:div w:id="1293901587">
                              <w:marLeft w:val="0"/>
                              <w:marRight w:val="0"/>
                              <w:marTop w:val="0"/>
                              <w:marBottom w:val="0"/>
                              <w:divBdr>
                                <w:top w:val="none" w:sz="0" w:space="0" w:color="auto"/>
                                <w:left w:val="none" w:sz="0" w:space="0" w:color="auto"/>
                                <w:bottom w:val="none" w:sz="0" w:space="0" w:color="auto"/>
                                <w:right w:val="none" w:sz="0" w:space="0" w:color="auto"/>
                              </w:divBdr>
                              <w:divsChild>
                                <w:div w:id="1302923396">
                                  <w:marLeft w:val="0"/>
                                  <w:marRight w:val="0"/>
                                  <w:marTop w:val="0"/>
                                  <w:marBottom w:val="0"/>
                                  <w:divBdr>
                                    <w:top w:val="none" w:sz="0" w:space="0" w:color="auto"/>
                                    <w:left w:val="none" w:sz="0" w:space="0" w:color="auto"/>
                                    <w:bottom w:val="none" w:sz="0" w:space="0" w:color="auto"/>
                                    <w:right w:val="none" w:sz="0" w:space="0" w:color="auto"/>
                                  </w:divBdr>
                                  <w:divsChild>
                                    <w:div w:id="771321866">
                                      <w:marLeft w:val="0"/>
                                      <w:marRight w:val="0"/>
                                      <w:marTop w:val="0"/>
                                      <w:marBottom w:val="0"/>
                                      <w:divBdr>
                                        <w:top w:val="none" w:sz="0" w:space="0" w:color="auto"/>
                                        <w:left w:val="none" w:sz="0" w:space="0" w:color="auto"/>
                                        <w:bottom w:val="none" w:sz="0" w:space="0" w:color="auto"/>
                                        <w:right w:val="none" w:sz="0" w:space="0" w:color="auto"/>
                                      </w:divBdr>
                                    </w:div>
                                  </w:divsChild>
                                </w:div>
                                <w:div w:id="241376436">
                                  <w:marLeft w:val="0"/>
                                  <w:marRight w:val="0"/>
                                  <w:marTop w:val="0"/>
                                  <w:marBottom w:val="0"/>
                                  <w:divBdr>
                                    <w:top w:val="none" w:sz="0" w:space="0" w:color="auto"/>
                                    <w:left w:val="none" w:sz="0" w:space="0" w:color="auto"/>
                                    <w:bottom w:val="none" w:sz="0" w:space="0" w:color="auto"/>
                                    <w:right w:val="none" w:sz="0" w:space="0" w:color="auto"/>
                                  </w:divBdr>
                                  <w:divsChild>
                                    <w:div w:id="1204827957">
                                      <w:marLeft w:val="0"/>
                                      <w:marRight w:val="0"/>
                                      <w:marTop w:val="0"/>
                                      <w:marBottom w:val="0"/>
                                      <w:divBdr>
                                        <w:top w:val="none" w:sz="0" w:space="0" w:color="auto"/>
                                        <w:left w:val="none" w:sz="0" w:space="0" w:color="auto"/>
                                        <w:bottom w:val="none" w:sz="0" w:space="0" w:color="auto"/>
                                        <w:right w:val="none" w:sz="0" w:space="0" w:color="auto"/>
                                      </w:divBdr>
                                    </w:div>
                                  </w:divsChild>
                                </w:div>
                                <w:div w:id="179242563">
                                  <w:marLeft w:val="0"/>
                                  <w:marRight w:val="0"/>
                                  <w:marTop w:val="0"/>
                                  <w:marBottom w:val="0"/>
                                  <w:divBdr>
                                    <w:top w:val="none" w:sz="0" w:space="0" w:color="auto"/>
                                    <w:left w:val="none" w:sz="0" w:space="0" w:color="auto"/>
                                    <w:bottom w:val="none" w:sz="0" w:space="0" w:color="auto"/>
                                    <w:right w:val="none" w:sz="0" w:space="0" w:color="auto"/>
                                  </w:divBdr>
                                  <w:divsChild>
                                    <w:div w:id="619460592">
                                      <w:marLeft w:val="0"/>
                                      <w:marRight w:val="0"/>
                                      <w:marTop w:val="0"/>
                                      <w:marBottom w:val="0"/>
                                      <w:divBdr>
                                        <w:top w:val="none" w:sz="0" w:space="0" w:color="auto"/>
                                        <w:left w:val="none" w:sz="0" w:space="0" w:color="auto"/>
                                        <w:bottom w:val="none" w:sz="0" w:space="0" w:color="auto"/>
                                        <w:right w:val="none" w:sz="0" w:space="0" w:color="auto"/>
                                      </w:divBdr>
                                    </w:div>
                                  </w:divsChild>
                                </w:div>
                                <w:div w:id="2069838062">
                                  <w:marLeft w:val="0"/>
                                  <w:marRight w:val="0"/>
                                  <w:marTop w:val="0"/>
                                  <w:marBottom w:val="0"/>
                                  <w:divBdr>
                                    <w:top w:val="none" w:sz="0" w:space="0" w:color="auto"/>
                                    <w:left w:val="none" w:sz="0" w:space="0" w:color="auto"/>
                                    <w:bottom w:val="none" w:sz="0" w:space="0" w:color="auto"/>
                                    <w:right w:val="none" w:sz="0" w:space="0" w:color="auto"/>
                                  </w:divBdr>
                                  <w:divsChild>
                                    <w:div w:id="810438605">
                                      <w:marLeft w:val="0"/>
                                      <w:marRight w:val="0"/>
                                      <w:marTop w:val="0"/>
                                      <w:marBottom w:val="0"/>
                                      <w:divBdr>
                                        <w:top w:val="none" w:sz="0" w:space="0" w:color="auto"/>
                                        <w:left w:val="none" w:sz="0" w:space="0" w:color="auto"/>
                                        <w:bottom w:val="none" w:sz="0" w:space="0" w:color="auto"/>
                                        <w:right w:val="none" w:sz="0" w:space="0" w:color="auto"/>
                                      </w:divBdr>
                                    </w:div>
                                  </w:divsChild>
                                </w:div>
                                <w:div w:id="459150912">
                                  <w:marLeft w:val="0"/>
                                  <w:marRight w:val="0"/>
                                  <w:marTop w:val="0"/>
                                  <w:marBottom w:val="0"/>
                                  <w:divBdr>
                                    <w:top w:val="none" w:sz="0" w:space="0" w:color="auto"/>
                                    <w:left w:val="none" w:sz="0" w:space="0" w:color="auto"/>
                                    <w:bottom w:val="none" w:sz="0" w:space="0" w:color="auto"/>
                                    <w:right w:val="none" w:sz="0" w:space="0" w:color="auto"/>
                                  </w:divBdr>
                                  <w:divsChild>
                                    <w:div w:id="455489557">
                                      <w:marLeft w:val="0"/>
                                      <w:marRight w:val="0"/>
                                      <w:marTop w:val="0"/>
                                      <w:marBottom w:val="0"/>
                                      <w:divBdr>
                                        <w:top w:val="none" w:sz="0" w:space="0" w:color="auto"/>
                                        <w:left w:val="none" w:sz="0" w:space="0" w:color="auto"/>
                                        <w:bottom w:val="none" w:sz="0" w:space="0" w:color="auto"/>
                                        <w:right w:val="none" w:sz="0" w:space="0" w:color="auto"/>
                                      </w:divBdr>
                                    </w:div>
                                  </w:divsChild>
                                </w:div>
                                <w:div w:id="1005548699">
                                  <w:marLeft w:val="0"/>
                                  <w:marRight w:val="0"/>
                                  <w:marTop w:val="0"/>
                                  <w:marBottom w:val="0"/>
                                  <w:divBdr>
                                    <w:top w:val="none" w:sz="0" w:space="0" w:color="auto"/>
                                    <w:left w:val="none" w:sz="0" w:space="0" w:color="auto"/>
                                    <w:bottom w:val="none" w:sz="0" w:space="0" w:color="auto"/>
                                    <w:right w:val="none" w:sz="0" w:space="0" w:color="auto"/>
                                  </w:divBdr>
                                  <w:divsChild>
                                    <w:div w:id="415245429">
                                      <w:marLeft w:val="0"/>
                                      <w:marRight w:val="0"/>
                                      <w:marTop w:val="0"/>
                                      <w:marBottom w:val="0"/>
                                      <w:divBdr>
                                        <w:top w:val="none" w:sz="0" w:space="0" w:color="auto"/>
                                        <w:left w:val="none" w:sz="0" w:space="0" w:color="auto"/>
                                        <w:bottom w:val="none" w:sz="0" w:space="0" w:color="auto"/>
                                        <w:right w:val="none" w:sz="0" w:space="0" w:color="auto"/>
                                      </w:divBdr>
                                    </w:div>
                                  </w:divsChild>
                                </w:div>
                                <w:div w:id="2114979139">
                                  <w:marLeft w:val="0"/>
                                  <w:marRight w:val="0"/>
                                  <w:marTop w:val="0"/>
                                  <w:marBottom w:val="0"/>
                                  <w:divBdr>
                                    <w:top w:val="none" w:sz="0" w:space="0" w:color="auto"/>
                                    <w:left w:val="none" w:sz="0" w:space="0" w:color="auto"/>
                                    <w:bottom w:val="none" w:sz="0" w:space="0" w:color="auto"/>
                                    <w:right w:val="none" w:sz="0" w:space="0" w:color="auto"/>
                                  </w:divBdr>
                                  <w:divsChild>
                                    <w:div w:id="123156580">
                                      <w:marLeft w:val="0"/>
                                      <w:marRight w:val="0"/>
                                      <w:marTop w:val="0"/>
                                      <w:marBottom w:val="0"/>
                                      <w:divBdr>
                                        <w:top w:val="none" w:sz="0" w:space="0" w:color="auto"/>
                                        <w:left w:val="none" w:sz="0" w:space="0" w:color="auto"/>
                                        <w:bottom w:val="none" w:sz="0" w:space="0" w:color="auto"/>
                                        <w:right w:val="none" w:sz="0" w:space="0" w:color="auto"/>
                                      </w:divBdr>
                                    </w:div>
                                  </w:divsChild>
                                </w:div>
                                <w:div w:id="18045010">
                                  <w:marLeft w:val="0"/>
                                  <w:marRight w:val="0"/>
                                  <w:marTop w:val="0"/>
                                  <w:marBottom w:val="0"/>
                                  <w:divBdr>
                                    <w:top w:val="none" w:sz="0" w:space="0" w:color="auto"/>
                                    <w:left w:val="none" w:sz="0" w:space="0" w:color="auto"/>
                                    <w:bottom w:val="none" w:sz="0" w:space="0" w:color="auto"/>
                                    <w:right w:val="none" w:sz="0" w:space="0" w:color="auto"/>
                                  </w:divBdr>
                                  <w:divsChild>
                                    <w:div w:id="1609196004">
                                      <w:marLeft w:val="0"/>
                                      <w:marRight w:val="0"/>
                                      <w:marTop w:val="0"/>
                                      <w:marBottom w:val="0"/>
                                      <w:divBdr>
                                        <w:top w:val="none" w:sz="0" w:space="0" w:color="auto"/>
                                        <w:left w:val="none" w:sz="0" w:space="0" w:color="auto"/>
                                        <w:bottom w:val="none" w:sz="0" w:space="0" w:color="auto"/>
                                        <w:right w:val="none" w:sz="0" w:space="0" w:color="auto"/>
                                      </w:divBdr>
                                    </w:div>
                                  </w:divsChild>
                                </w:div>
                                <w:div w:id="456147805">
                                  <w:marLeft w:val="0"/>
                                  <w:marRight w:val="0"/>
                                  <w:marTop w:val="0"/>
                                  <w:marBottom w:val="0"/>
                                  <w:divBdr>
                                    <w:top w:val="none" w:sz="0" w:space="0" w:color="auto"/>
                                    <w:left w:val="none" w:sz="0" w:space="0" w:color="auto"/>
                                    <w:bottom w:val="none" w:sz="0" w:space="0" w:color="auto"/>
                                    <w:right w:val="none" w:sz="0" w:space="0" w:color="auto"/>
                                  </w:divBdr>
                                  <w:divsChild>
                                    <w:div w:id="1358853769">
                                      <w:marLeft w:val="0"/>
                                      <w:marRight w:val="0"/>
                                      <w:marTop w:val="0"/>
                                      <w:marBottom w:val="0"/>
                                      <w:divBdr>
                                        <w:top w:val="none" w:sz="0" w:space="0" w:color="auto"/>
                                        <w:left w:val="none" w:sz="0" w:space="0" w:color="auto"/>
                                        <w:bottom w:val="none" w:sz="0" w:space="0" w:color="auto"/>
                                        <w:right w:val="none" w:sz="0" w:space="0" w:color="auto"/>
                                      </w:divBdr>
                                    </w:div>
                                  </w:divsChild>
                                </w:div>
                                <w:div w:id="1757752217">
                                  <w:marLeft w:val="0"/>
                                  <w:marRight w:val="0"/>
                                  <w:marTop w:val="0"/>
                                  <w:marBottom w:val="0"/>
                                  <w:divBdr>
                                    <w:top w:val="none" w:sz="0" w:space="0" w:color="auto"/>
                                    <w:left w:val="none" w:sz="0" w:space="0" w:color="auto"/>
                                    <w:bottom w:val="none" w:sz="0" w:space="0" w:color="auto"/>
                                    <w:right w:val="none" w:sz="0" w:space="0" w:color="auto"/>
                                  </w:divBdr>
                                  <w:divsChild>
                                    <w:div w:id="1786461237">
                                      <w:marLeft w:val="0"/>
                                      <w:marRight w:val="0"/>
                                      <w:marTop w:val="0"/>
                                      <w:marBottom w:val="0"/>
                                      <w:divBdr>
                                        <w:top w:val="none" w:sz="0" w:space="0" w:color="auto"/>
                                        <w:left w:val="none" w:sz="0" w:space="0" w:color="auto"/>
                                        <w:bottom w:val="none" w:sz="0" w:space="0" w:color="auto"/>
                                        <w:right w:val="none" w:sz="0" w:space="0" w:color="auto"/>
                                      </w:divBdr>
                                    </w:div>
                                  </w:divsChild>
                                </w:div>
                                <w:div w:id="919175073">
                                  <w:marLeft w:val="0"/>
                                  <w:marRight w:val="0"/>
                                  <w:marTop w:val="0"/>
                                  <w:marBottom w:val="0"/>
                                  <w:divBdr>
                                    <w:top w:val="none" w:sz="0" w:space="0" w:color="auto"/>
                                    <w:left w:val="none" w:sz="0" w:space="0" w:color="auto"/>
                                    <w:bottom w:val="none" w:sz="0" w:space="0" w:color="auto"/>
                                    <w:right w:val="none" w:sz="0" w:space="0" w:color="auto"/>
                                  </w:divBdr>
                                  <w:divsChild>
                                    <w:div w:id="603224861">
                                      <w:marLeft w:val="0"/>
                                      <w:marRight w:val="0"/>
                                      <w:marTop w:val="0"/>
                                      <w:marBottom w:val="0"/>
                                      <w:divBdr>
                                        <w:top w:val="none" w:sz="0" w:space="0" w:color="auto"/>
                                        <w:left w:val="none" w:sz="0" w:space="0" w:color="auto"/>
                                        <w:bottom w:val="none" w:sz="0" w:space="0" w:color="auto"/>
                                        <w:right w:val="none" w:sz="0" w:space="0" w:color="auto"/>
                                      </w:divBdr>
                                    </w:div>
                                  </w:divsChild>
                                </w:div>
                                <w:div w:id="99185765">
                                  <w:marLeft w:val="0"/>
                                  <w:marRight w:val="0"/>
                                  <w:marTop w:val="0"/>
                                  <w:marBottom w:val="0"/>
                                  <w:divBdr>
                                    <w:top w:val="none" w:sz="0" w:space="0" w:color="auto"/>
                                    <w:left w:val="none" w:sz="0" w:space="0" w:color="auto"/>
                                    <w:bottom w:val="none" w:sz="0" w:space="0" w:color="auto"/>
                                    <w:right w:val="none" w:sz="0" w:space="0" w:color="auto"/>
                                  </w:divBdr>
                                  <w:divsChild>
                                    <w:div w:id="1963342265">
                                      <w:marLeft w:val="0"/>
                                      <w:marRight w:val="0"/>
                                      <w:marTop w:val="0"/>
                                      <w:marBottom w:val="0"/>
                                      <w:divBdr>
                                        <w:top w:val="none" w:sz="0" w:space="0" w:color="auto"/>
                                        <w:left w:val="none" w:sz="0" w:space="0" w:color="auto"/>
                                        <w:bottom w:val="none" w:sz="0" w:space="0" w:color="auto"/>
                                        <w:right w:val="none" w:sz="0" w:space="0" w:color="auto"/>
                                      </w:divBdr>
                                    </w:div>
                                  </w:divsChild>
                                </w:div>
                                <w:div w:id="1932735487">
                                  <w:marLeft w:val="0"/>
                                  <w:marRight w:val="0"/>
                                  <w:marTop w:val="0"/>
                                  <w:marBottom w:val="0"/>
                                  <w:divBdr>
                                    <w:top w:val="none" w:sz="0" w:space="0" w:color="auto"/>
                                    <w:left w:val="none" w:sz="0" w:space="0" w:color="auto"/>
                                    <w:bottom w:val="none" w:sz="0" w:space="0" w:color="auto"/>
                                    <w:right w:val="none" w:sz="0" w:space="0" w:color="auto"/>
                                  </w:divBdr>
                                  <w:divsChild>
                                    <w:div w:id="1932354056">
                                      <w:marLeft w:val="0"/>
                                      <w:marRight w:val="0"/>
                                      <w:marTop w:val="0"/>
                                      <w:marBottom w:val="0"/>
                                      <w:divBdr>
                                        <w:top w:val="none" w:sz="0" w:space="0" w:color="auto"/>
                                        <w:left w:val="none" w:sz="0" w:space="0" w:color="auto"/>
                                        <w:bottom w:val="none" w:sz="0" w:space="0" w:color="auto"/>
                                        <w:right w:val="none" w:sz="0" w:space="0" w:color="auto"/>
                                      </w:divBdr>
                                    </w:div>
                                  </w:divsChild>
                                </w:div>
                                <w:div w:id="507983424">
                                  <w:marLeft w:val="0"/>
                                  <w:marRight w:val="0"/>
                                  <w:marTop w:val="0"/>
                                  <w:marBottom w:val="0"/>
                                  <w:divBdr>
                                    <w:top w:val="none" w:sz="0" w:space="0" w:color="auto"/>
                                    <w:left w:val="none" w:sz="0" w:space="0" w:color="auto"/>
                                    <w:bottom w:val="none" w:sz="0" w:space="0" w:color="auto"/>
                                    <w:right w:val="none" w:sz="0" w:space="0" w:color="auto"/>
                                  </w:divBdr>
                                  <w:divsChild>
                                    <w:div w:id="1426727479">
                                      <w:marLeft w:val="0"/>
                                      <w:marRight w:val="0"/>
                                      <w:marTop w:val="0"/>
                                      <w:marBottom w:val="0"/>
                                      <w:divBdr>
                                        <w:top w:val="none" w:sz="0" w:space="0" w:color="auto"/>
                                        <w:left w:val="none" w:sz="0" w:space="0" w:color="auto"/>
                                        <w:bottom w:val="none" w:sz="0" w:space="0" w:color="auto"/>
                                        <w:right w:val="none" w:sz="0" w:space="0" w:color="auto"/>
                                      </w:divBdr>
                                    </w:div>
                                  </w:divsChild>
                                </w:div>
                                <w:div w:id="1553495438">
                                  <w:marLeft w:val="0"/>
                                  <w:marRight w:val="0"/>
                                  <w:marTop w:val="0"/>
                                  <w:marBottom w:val="0"/>
                                  <w:divBdr>
                                    <w:top w:val="none" w:sz="0" w:space="0" w:color="auto"/>
                                    <w:left w:val="none" w:sz="0" w:space="0" w:color="auto"/>
                                    <w:bottom w:val="none" w:sz="0" w:space="0" w:color="auto"/>
                                    <w:right w:val="none" w:sz="0" w:space="0" w:color="auto"/>
                                  </w:divBdr>
                                  <w:divsChild>
                                    <w:div w:id="1535651789">
                                      <w:marLeft w:val="0"/>
                                      <w:marRight w:val="0"/>
                                      <w:marTop w:val="0"/>
                                      <w:marBottom w:val="0"/>
                                      <w:divBdr>
                                        <w:top w:val="none" w:sz="0" w:space="0" w:color="auto"/>
                                        <w:left w:val="none" w:sz="0" w:space="0" w:color="auto"/>
                                        <w:bottom w:val="none" w:sz="0" w:space="0" w:color="auto"/>
                                        <w:right w:val="none" w:sz="0" w:space="0" w:color="auto"/>
                                      </w:divBdr>
                                    </w:div>
                                  </w:divsChild>
                                </w:div>
                                <w:div w:id="97454640">
                                  <w:marLeft w:val="0"/>
                                  <w:marRight w:val="0"/>
                                  <w:marTop w:val="0"/>
                                  <w:marBottom w:val="0"/>
                                  <w:divBdr>
                                    <w:top w:val="none" w:sz="0" w:space="0" w:color="auto"/>
                                    <w:left w:val="none" w:sz="0" w:space="0" w:color="auto"/>
                                    <w:bottom w:val="none" w:sz="0" w:space="0" w:color="auto"/>
                                    <w:right w:val="none" w:sz="0" w:space="0" w:color="auto"/>
                                  </w:divBdr>
                                  <w:divsChild>
                                    <w:div w:id="1720131203">
                                      <w:marLeft w:val="0"/>
                                      <w:marRight w:val="0"/>
                                      <w:marTop w:val="0"/>
                                      <w:marBottom w:val="0"/>
                                      <w:divBdr>
                                        <w:top w:val="none" w:sz="0" w:space="0" w:color="auto"/>
                                        <w:left w:val="none" w:sz="0" w:space="0" w:color="auto"/>
                                        <w:bottom w:val="none" w:sz="0" w:space="0" w:color="auto"/>
                                        <w:right w:val="none" w:sz="0" w:space="0" w:color="auto"/>
                                      </w:divBdr>
                                    </w:div>
                                  </w:divsChild>
                                </w:div>
                                <w:div w:id="990600096">
                                  <w:marLeft w:val="0"/>
                                  <w:marRight w:val="0"/>
                                  <w:marTop w:val="0"/>
                                  <w:marBottom w:val="0"/>
                                  <w:divBdr>
                                    <w:top w:val="none" w:sz="0" w:space="0" w:color="auto"/>
                                    <w:left w:val="none" w:sz="0" w:space="0" w:color="auto"/>
                                    <w:bottom w:val="none" w:sz="0" w:space="0" w:color="auto"/>
                                    <w:right w:val="none" w:sz="0" w:space="0" w:color="auto"/>
                                  </w:divBdr>
                                  <w:divsChild>
                                    <w:div w:id="1652441825">
                                      <w:marLeft w:val="0"/>
                                      <w:marRight w:val="0"/>
                                      <w:marTop w:val="0"/>
                                      <w:marBottom w:val="0"/>
                                      <w:divBdr>
                                        <w:top w:val="none" w:sz="0" w:space="0" w:color="auto"/>
                                        <w:left w:val="none" w:sz="0" w:space="0" w:color="auto"/>
                                        <w:bottom w:val="none" w:sz="0" w:space="0" w:color="auto"/>
                                        <w:right w:val="none" w:sz="0" w:space="0" w:color="auto"/>
                                      </w:divBdr>
                                    </w:div>
                                  </w:divsChild>
                                </w:div>
                                <w:div w:id="1421441354">
                                  <w:marLeft w:val="0"/>
                                  <w:marRight w:val="0"/>
                                  <w:marTop w:val="0"/>
                                  <w:marBottom w:val="0"/>
                                  <w:divBdr>
                                    <w:top w:val="none" w:sz="0" w:space="0" w:color="auto"/>
                                    <w:left w:val="none" w:sz="0" w:space="0" w:color="auto"/>
                                    <w:bottom w:val="none" w:sz="0" w:space="0" w:color="auto"/>
                                    <w:right w:val="none" w:sz="0" w:space="0" w:color="auto"/>
                                  </w:divBdr>
                                  <w:divsChild>
                                    <w:div w:id="590162792">
                                      <w:marLeft w:val="0"/>
                                      <w:marRight w:val="0"/>
                                      <w:marTop w:val="0"/>
                                      <w:marBottom w:val="0"/>
                                      <w:divBdr>
                                        <w:top w:val="none" w:sz="0" w:space="0" w:color="auto"/>
                                        <w:left w:val="none" w:sz="0" w:space="0" w:color="auto"/>
                                        <w:bottom w:val="none" w:sz="0" w:space="0" w:color="auto"/>
                                        <w:right w:val="none" w:sz="0" w:space="0" w:color="auto"/>
                                      </w:divBdr>
                                    </w:div>
                                  </w:divsChild>
                                </w:div>
                                <w:div w:id="883057654">
                                  <w:marLeft w:val="0"/>
                                  <w:marRight w:val="0"/>
                                  <w:marTop w:val="0"/>
                                  <w:marBottom w:val="0"/>
                                  <w:divBdr>
                                    <w:top w:val="none" w:sz="0" w:space="0" w:color="auto"/>
                                    <w:left w:val="none" w:sz="0" w:space="0" w:color="auto"/>
                                    <w:bottom w:val="none" w:sz="0" w:space="0" w:color="auto"/>
                                    <w:right w:val="none" w:sz="0" w:space="0" w:color="auto"/>
                                  </w:divBdr>
                                  <w:divsChild>
                                    <w:div w:id="1171602461">
                                      <w:marLeft w:val="0"/>
                                      <w:marRight w:val="0"/>
                                      <w:marTop w:val="0"/>
                                      <w:marBottom w:val="0"/>
                                      <w:divBdr>
                                        <w:top w:val="none" w:sz="0" w:space="0" w:color="auto"/>
                                        <w:left w:val="none" w:sz="0" w:space="0" w:color="auto"/>
                                        <w:bottom w:val="none" w:sz="0" w:space="0" w:color="auto"/>
                                        <w:right w:val="none" w:sz="0" w:space="0" w:color="auto"/>
                                      </w:divBdr>
                                    </w:div>
                                  </w:divsChild>
                                </w:div>
                                <w:div w:id="1804888213">
                                  <w:marLeft w:val="0"/>
                                  <w:marRight w:val="0"/>
                                  <w:marTop w:val="0"/>
                                  <w:marBottom w:val="0"/>
                                  <w:divBdr>
                                    <w:top w:val="none" w:sz="0" w:space="0" w:color="auto"/>
                                    <w:left w:val="none" w:sz="0" w:space="0" w:color="auto"/>
                                    <w:bottom w:val="none" w:sz="0" w:space="0" w:color="auto"/>
                                    <w:right w:val="none" w:sz="0" w:space="0" w:color="auto"/>
                                  </w:divBdr>
                                  <w:divsChild>
                                    <w:div w:id="1918395121">
                                      <w:marLeft w:val="0"/>
                                      <w:marRight w:val="0"/>
                                      <w:marTop w:val="0"/>
                                      <w:marBottom w:val="0"/>
                                      <w:divBdr>
                                        <w:top w:val="none" w:sz="0" w:space="0" w:color="auto"/>
                                        <w:left w:val="none" w:sz="0" w:space="0" w:color="auto"/>
                                        <w:bottom w:val="none" w:sz="0" w:space="0" w:color="auto"/>
                                        <w:right w:val="none" w:sz="0" w:space="0" w:color="auto"/>
                                      </w:divBdr>
                                    </w:div>
                                  </w:divsChild>
                                </w:div>
                                <w:div w:id="94710960">
                                  <w:marLeft w:val="0"/>
                                  <w:marRight w:val="0"/>
                                  <w:marTop w:val="0"/>
                                  <w:marBottom w:val="0"/>
                                  <w:divBdr>
                                    <w:top w:val="none" w:sz="0" w:space="0" w:color="auto"/>
                                    <w:left w:val="none" w:sz="0" w:space="0" w:color="auto"/>
                                    <w:bottom w:val="none" w:sz="0" w:space="0" w:color="auto"/>
                                    <w:right w:val="none" w:sz="0" w:space="0" w:color="auto"/>
                                  </w:divBdr>
                                  <w:divsChild>
                                    <w:div w:id="1044721274">
                                      <w:marLeft w:val="0"/>
                                      <w:marRight w:val="0"/>
                                      <w:marTop w:val="0"/>
                                      <w:marBottom w:val="0"/>
                                      <w:divBdr>
                                        <w:top w:val="none" w:sz="0" w:space="0" w:color="auto"/>
                                        <w:left w:val="none" w:sz="0" w:space="0" w:color="auto"/>
                                        <w:bottom w:val="none" w:sz="0" w:space="0" w:color="auto"/>
                                        <w:right w:val="none" w:sz="0" w:space="0" w:color="auto"/>
                                      </w:divBdr>
                                    </w:div>
                                  </w:divsChild>
                                </w:div>
                                <w:div w:id="669718211">
                                  <w:marLeft w:val="0"/>
                                  <w:marRight w:val="0"/>
                                  <w:marTop w:val="0"/>
                                  <w:marBottom w:val="0"/>
                                  <w:divBdr>
                                    <w:top w:val="none" w:sz="0" w:space="0" w:color="auto"/>
                                    <w:left w:val="none" w:sz="0" w:space="0" w:color="auto"/>
                                    <w:bottom w:val="none" w:sz="0" w:space="0" w:color="auto"/>
                                    <w:right w:val="none" w:sz="0" w:space="0" w:color="auto"/>
                                  </w:divBdr>
                                  <w:divsChild>
                                    <w:div w:id="66339982">
                                      <w:marLeft w:val="0"/>
                                      <w:marRight w:val="0"/>
                                      <w:marTop w:val="0"/>
                                      <w:marBottom w:val="0"/>
                                      <w:divBdr>
                                        <w:top w:val="none" w:sz="0" w:space="0" w:color="auto"/>
                                        <w:left w:val="none" w:sz="0" w:space="0" w:color="auto"/>
                                        <w:bottom w:val="none" w:sz="0" w:space="0" w:color="auto"/>
                                        <w:right w:val="none" w:sz="0" w:space="0" w:color="auto"/>
                                      </w:divBdr>
                                    </w:div>
                                  </w:divsChild>
                                </w:div>
                                <w:div w:id="1228806144">
                                  <w:marLeft w:val="0"/>
                                  <w:marRight w:val="0"/>
                                  <w:marTop w:val="0"/>
                                  <w:marBottom w:val="0"/>
                                  <w:divBdr>
                                    <w:top w:val="none" w:sz="0" w:space="0" w:color="auto"/>
                                    <w:left w:val="none" w:sz="0" w:space="0" w:color="auto"/>
                                    <w:bottom w:val="none" w:sz="0" w:space="0" w:color="auto"/>
                                    <w:right w:val="none" w:sz="0" w:space="0" w:color="auto"/>
                                  </w:divBdr>
                                  <w:divsChild>
                                    <w:div w:id="1322079113">
                                      <w:marLeft w:val="0"/>
                                      <w:marRight w:val="0"/>
                                      <w:marTop w:val="0"/>
                                      <w:marBottom w:val="0"/>
                                      <w:divBdr>
                                        <w:top w:val="none" w:sz="0" w:space="0" w:color="auto"/>
                                        <w:left w:val="none" w:sz="0" w:space="0" w:color="auto"/>
                                        <w:bottom w:val="none" w:sz="0" w:space="0" w:color="auto"/>
                                        <w:right w:val="none" w:sz="0" w:space="0" w:color="auto"/>
                                      </w:divBdr>
                                    </w:div>
                                  </w:divsChild>
                                </w:div>
                                <w:div w:id="975838806">
                                  <w:marLeft w:val="0"/>
                                  <w:marRight w:val="0"/>
                                  <w:marTop w:val="0"/>
                                  <w:marBottom w:val="0"/>
                                  <w:divBdr>
                                    <w:top w:val="none" w:sz="0" w:space="0" w:color="auto"/>
                                    <w:left w:val="none" w:sz="0" w:space="0" w:color="auto"/>
                                    <w:bottom w:val="none" w:sz="0" w:space="0" w:color="auto"/>
                                    <w:right w:val="none" w:sz="0" w:space="0" w:color="auto"/>
                                  </w:divBdr>
                                  <w:divsChild>
                                    <w:div w:id="1243024837">
                                      <w:marLeft w:val="0"/>
                                      <w:marRight w:val="0"/>
                                      <w:marTop w:val="0"/>
                                      <w:marBottom w:val="0"/>
                                      <w:divBdr>
                                        <w:top w:val="none" w:sz="0" w:space="0" w:color="auto"/>
                                        <w:left w:val="none" w:sz="0" w:space="0" w:color="auto"/>
                                        <w:bottom w:val="none" w:sz="0" w:space="0" w:color="auto"/>
                                        <w:right w:val="none" w:sz="0" w:space="0" w:color="auto"/>
                                      </w:divBdr>
                                    </w:div>
                                  </w:divsChild>
                                </w:div>
                                <w:div w:id="250823898">
                                  <w:marLeft w:val="0"/>
                                  <w:marRight w:val="0"/>
                                  <w:marTop w:val="0"/>
                                  <w:marBottom w:val="0"/>
                                  <w:divBdr>
                                    <w:top w:val="none" w:sz="0" w:space="0" w:color="auto"/>
                                    <w:left w:val="none" w:sz="0" w:space="0" w:color="auto"/>
                                    <w:bottom w:val="none" w:sz="0" w:space="0" w:color="auto"/>
                                    <w:right w:val="none" w:sz="0" w:space="0" w:color="auto"/>
                                  </w:divBdr>
                                  <w:divsChild>
                                    <w:div w:id="1596550969">
                                      <w:marLeft w:val="0"/>
                                      <w:marRight w:val="0"/>
                                      <w:marTop w:val="0"/>
                                      <w:marBottom w:val="0"/>
                                      <w:divBdr>
                                        <w:top w:val="none" w:sz="0" w:space="0" w:color="auto"/>
                                        <w:left w:val="none" w:sz="0" w:space="0" w:color="auto"/>
                                        <w:bottom w:val="none" w:sz="0" w:space="0" w:color="auto"/>
                                        <w:right w:val="none" w:sz="0" w:space="0" w:color="auto"/>
                                      </w:divBdr>
                                    </w:div>
                                  </w:divsChild>
                                </w:div>
                                <w:div w:id="445001169">
                                  <w:marLeft w:val="0"/>
                                  <w:marRight w:val="0"/>
                                  <w:marTop w:val="0"/>
                                  <w:marBottom w:val="0"/>
                                  <w:divBdr>
                                    <w:top w:val="none" w:sz="0" w:space="0" w:color="auto"/>
                                    <w:left w:val="none" w:sz="0" w:space="0" w:color="auto"/>
                                    <w:bottom w:val="none" w:sz="0" w:space="0" w:color="auto"/>
                                    <w:right w:val="none" w:sz="0" w:space="0" w:color="auto"/>
                                  </w:divBdr>
                                  <w:divsChild>
                                    <w:div w:id="2125267211">
                                      <w:marLeft w:val="0"/>
                                      <w:marRight w:val="0"/>
                                      <w:marTop w:val="0"/>
                                      <w:marBottom w:val="0"/>
                                      <w:divBdr>
                                        <w:top w:val="none" w:sz="0" w:space="0" w:color="auto"/>
                                        <w:left w:val="none" w:sz="0" w:space="0" w:color="auto"/>
                                        <w:bottom w:val="none" w:sz="0" w:space="0" w:color="auto"/>
                                        <w:right w:val="none" w:sz="0" w:space="0" w:color="auto"/>
                                      </w:divBdr>
                                    </w:div>
                                  </w:divsChild>
                                </w:div>
                                <w:div w:id="1785273522">
                                  <w:marLeft w:val="0"/>
                                  <w:marRight w:val="0"/>
                                  <w:marTop w:val="0"/>
                                  <w:marBottom w:val="0"/>
                                  <w:divBdr>
                                    <w:top w:val="none" w:sz="0" w:space="0" w:color="auto"/>
                                    <w:left w:val="none" w:sz="0" w:space="0" w:color="auto"/>
                                    <w:bottom w:val="none" w:sz="0" w:space="0" w:color="auto"/>
                                    <w:right w:val="none" w:sz="0" w:space="0" w:color="auto"/>
                                  </w:divBdr>
                                  <w:divsChild>
                                    <w:div w:id="798762032">
                                      <w:marLeft w:val="0"/>
                                      <w:marRight w:val="0"/>
                                      <w:marTop w:val="0"/>
                                      <w:marBottom w:val="0"/>
                                      <w:divBdr>
                                        <w:top w:val="none" w:sz="0" w:space="0" w:color="auto"/>
                                        <w:left w:val="none" w:sz="0" w:space="0" w:color="auto"/>
                                        <w:bottom w:val="none" w:sz="0" w:space="0" w:color="auto"/>
                                        <w:right w:val="none" w:sz="0" w:space="0" w:color="auto"/>
                                      </w:divBdr>
                                    </w:div>
                                  </w:divsChild>
                                </w:div>
                                <w:div w:id="1590428948">
                                  <w:marLeft w:val="0"/>
                                  <w:marRight w:val="0"/>
                                  <w:marTop w:val="0"/>
                                  <w:marBottom w:val="0"/>
                                  <w:divBdr>
                                    <w:top w:val="none" w:sz="0" w:space="0" w:color="auto"/>
                                    <w:left w:val="none" w:sz="0" w:space="0" w:color="auto"/>
                                    <w:bottom w:val="none" w:sz="0" w:space="0" w:color="auto"/>
                                    <w:right w:val="none" w:sz="0" w:space="0" w:color="auto"/>
                                  </w:divBdr>
                                  <w:divsChild>
                                    <w:div w:id="1529686478">
                                      <w:marLeft w:val="0"/>
                                      <w:marRight w:val="0"/>
                                      <w:marTop w:val="0"/>
                                      <w:marBottom w:val="0"/>
                                      <w:divBdr>
                                        <w:top w:val="none" w:sz="0" w:space="0" w:color="auto"/>
                                        <w:left w:val="none" w:sz="0" w:space="0" w:color="auto"/>
                                        <w:bottom w:val="none" w:sz="0" w:space="0" w:color="auto"/>
                                        <w:right w:val="none" w:sz="0" w:space="0" w:color="auto"/>
                                      </w:divBdr>
                                    </w:div>
                                  </w:divsChild>
                                </w:div>
                                <w:div w:id="1454864782">
                                  <w:marLeft w:val="0"/>
                                  <w:marRight w:val="0"/>
                                  <w:marTop w:val="0"/>
                                  <w:marBottom w:val="0"/>
                                  <w:divBdr>
                                    <w:top w:val="none" w:sz="0" w:space="0" w:color="auto"/>
                                    <w:left w:val="none" w:sz="0" w:space="0" w:color="auto"/>
                                    <w:bottom w:val="none" w:sz="0" w:space="0" w:color="auto"/>
                                    <w:right w:val="none" w:sz="0" w:space="0" w:color="auto"/>
                                  </w:divBdr>
                                  <w:divsChild>
                                    <w:div w:id="1439989217">
                                      <w:marLeft w:val="0"/>
                                      <w:marRight w:val="0"/>
                                      <w:marTop w:val="0"/>
                                      <w:marBottom w:val="0"/>
                                      <w:divBdr>
                                        <w:top w:val="none" w:sz="0" w:space="0" w:color="auto"/>
                                        <w:left w:val="none" w:sz="0" w:space="0" w:color="auto"/>
                                        <w:bottom w:val="none" w:sz="0" w:space="0" w:color="auto"/>
                                        <w:right w:val="none" w:sz="0" w:space="0" w:color="auto"/>
                                      </w:divBdr>
                                    </w:div>
                                  </w:divsChild>
                                </w:div>
                                <w:div w:id="1634209014">
                                  <w:marLeft w:val="0"/>
                                  <w:marRight w:val="0"/>
                                  <w:marTop w:val="0"/>
                                  <w:marBottom w:val="0"/>
                                  <w:divBdr>
                                    <w:top w:val="none" w:sz="0" w:space="0" w:color="auto"/>
                                    <w:left w:val="none" w:sz="0" w:space="0" w:color="auto"/>
                                    <w:bottom w:val="none" w:sz="0" w:space="0" w:color="auto"/>
                                    <w:right w:val="none" w:sz="0" w:space="0" w:color="auto"/>
                                  </w:divBdr>
                                  <w:divsChild>
                                    <w:div w:id="20247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7380">
                          <w:marLeft w:val="0"/>
                          <w:marRight w:val="0"/>
                          <w:marTop w:val="0"/>
                          <w:marBottom w:val="0"/>
                          <w:divBdr>
                            <w:top w:val="single" w:sz="2" w:space="0" w:color="000000"/>
                            <w:left w:val="single" w:sz="6" w:space="0" w:color="000000"/>
                            <w:bottom w:val="single" w:sz="6" w:space="0" w:color="000000"/>
                            <w:right w:val="single" w:sz="6" w:space="0" w:color="000000"/>
                          </w:divBdr>
                          <w:divsChild>
                            <w:div w:id="2115244590">
                              <w:marLeft w:val="60"/>
                              <w:marRight w:val="0"/>
                              <w:marTop w:val="0"/>
                              <w:marBottom w:val="0"/>
                              <w:divBdr>
                                <w:top w:val="single" w:sz="2" w:space="0" w:color="444444"/>
                                <w:left w:val="single" w:sz="6" w:space="7" w:color="444444"/>
                                <w:bottom w:val="single" w:sz="6" w:space="0" w:color="444444"/>
                                <w:right w:val="single" w:sz="2" w:space="7" w:color="444444"/>
                              </w:divBdr>
                              <w:divsChild>
                                <w:div w:id="33588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314264">
          <w:marLeft w:val="0"/>
          <w:marRight w:val="0"/>
          <w:marTop w:val="0"/>
          <w:marBottom w:val="0"/>
          <w:divBdr>
            <w:top w:val="none" w:sz="0" w:space="0" w:color="auto"/>
            <w:left w:val="none" w:sz="0" w:space="0" w:color="auto"/>
            <w:bottom w:val="none" w:sz="0" w:space="0" w:color="auto"/>
            <w:right w:val="none" w:sz="0" w:space="0" w:color="auto"/>
          </w:divBdr>
        </w:div>
        <w:div w:id="268271051">
          <w:marLeft w:val="-15"/>
          <w:marRight w:val="0"/>
          <w:marTop w:val="0"/>
          <w:marBottom w:val="0"/>
          <w:divBdr>
            <w:top w:val="single" w:sz="6" w:space="5" w:color="FFFFFF"/>
            <w:left w:val="single" w:sz="6" w:space="7" w:color="FFFFFF"/>
            <w:bottom w:val="single" w:sz="6" w:space="5" w:color="FFFFFF"/>
            <w:right w:val="single" w:sz="6" w:space="7" w:color="FFFFFF"/>
          </w:divBdr>
          <w:divsChild>
            <w:div w:id="21180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47</Pages>
  <Words>15623</Words>
  <Characters>89056</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ДЮСШ</cp:lastModifiedBy>
  <cp:revision>4</cp:revision>
  <cp:lastPrinted>2015-07-03T04:44:00Z</cp:lastPrinted>
  <dcterms:created xsi:type="dcterms:W3CDTF">2018-09-28T05:57:00Z</dcterms:created>
  <dcterms:modified xsi:type="dcterms:W3CDTF">2019-02-20T10:55:00Z</dcterms:modified>
</cp:coreProperties>
</file>